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Heat-killed and live Lactobacillus reuteri GMNL-263 exhibit similar effects on improving metabolic functions in high-fat diet-induced obese rats - Food &amp; Function (RSC Publishing)</w:t>
      </w:r>
      <w:br/>
      <w:hyperlink r:id="rId7" w:history="1">
        <w:r>
          <w:rPr>
            <w:color w:val="2980b9"/>
            <w:u w:val="single"/>
          </w:rPr>
          <w:t xml:space="preserve">https://pubs.rsc.org/en/content/articlelanding/2016/fo/c5fo01396h</w:t>
        </w:r>
      </w:hyperlink>
    </w:p>
    <w:p>
      <w:pPr>
        <w:pStyle w:val="Heading1"/>
      </w:pPr>
      <w:bookmarkStart w:id="2" w:name="_Toc2"/>
      <w:r>
        <w:t>Article summary:</w:t>
      </w:r>
      <w:bookmarkEnd w:id="2"/>
    </w:p>
    <w:p>
      <w:pPr>
        <w:jc w:val="both"/>
      </w:pPr>
      <w:r>
        <w:rPr/>
        <w:t xml:space="preserve">1. 本研究发现，高脂饮食诱导的肥胖大鼠中，灭活和活体的Lactobacillus reuteri GMNL-263对改善代谢功能具有相似的效果。</w:t>
      </w:r>
    </w:p>
    <w:p>
      <w:pPr>
        <w:jc w:val="both"/>
      </w:pPr>
      <w:r>
        <w:rPr/>
        <w:t xml:space="preserve">2. 研究作者来自台湾高雄医科大学的医学实验室科学与生物技术系、医学院皮肤科、GenMont Biotech公司以及高雄医科大学医院病理科。</w:t>
      </w:r>
    </w:p>
    <w:p>
      <w:pPr>
        <w:jc w:val="both"/>
      </w:pPr>
      <w:r>
        <w:rPr/>
        <w:t xml:space="preserve">3. 这项研究结果表明，灭活和活体的Lactobacillus reuteri GMNL-263可能作为改善代谢功能的潜在治疗方法。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对于上述文章的详细批判性分析，需要先阅读全文以获取更多信息。由于只提供了文章标题和作者机构，无法进行具体的分析和评论。请提供完整的文章内容以便进行详细的批判性分析。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https://www.fullpicture.app/item/389dc82e6bb53603bea4ed9b8f7197e5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9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fo/c5fo01396h" TargetMode="External"/><Relationship Id="rId8" Type="http://schemas.openxmlformats.org/officeDocument/2006/relationships/hyperlink" Target="https://www.fullpicture.app/item/389dc82e6bb53603bea4ed9b8f719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2023-12-26T12:01:04+01:00</dcterms:created>
  <dcterms:modified xsi:type="dcterms:W3CDTF">2023-12-26T12:01:04+01:00</dcterms:modified>
</cp:coreProperties>
</file>

<file path=docProps/custom.xml><?xml version="1.0" encoding="utf-8"?>
<Properties xmlns="http://schemas.openxmlformats.org/officeDocument/2006/custom-properties" xmlns:vt="http://schemas.openxmlformats.org/officeDocument/2006/docPropsVTypes"/>
</file>