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Ultrasoft slip-mediated bending in few-layer graphene | Nature Materials</w:t>
      </w:r>
      <w:br/>
      <w:hyperlink r:id="rId7" w:history="1">
        <w:r>
          <w:rPr>
            <w:color w:val="2980b9"/>
            <w:u w:val="single"/>
          </w:rPr>
          <w:t xml:space="preserve">https://www.nature.com/articles/s41563-019-0529-7</w:t>
        </w:r>
      </w:hyperlink>
    </w:p>
    <w:p>
      <w:pPr>
        <w:pStyle w:val="Heading1"/>
      </w:pPr>
      <w:bookmarkStart w:id="2" w:name="_Toc2"/>
      <w:r>
        <w:t>Article summary:</w:t>
      </w:r>
      <w:bookmarkEnd w:id="2"/>
    </w:p>
    <w:p>
      <w:pPr>
        <w:jc w:val="both"/>
      </w:pPr>
      <w:r>
        <w:rPr/>
        <w:t xml:space="preserve">1. Few-layer graphene (FLG) has anisotropic properties that can be tested through bending.</w:t>
      </w:r>
    </w:p>
    <w:p>
      <w:pPr>
        <w:jc w:val="both"/>
      </w:pPr>
      <w:r>
        <w:rPr/>
        <w:t xml:space="preserve">2. Bending stiffness of FLG has been difficult to characterize due to structural imperfections in bulk systems.</w:t>
      </w:r>
    </w:p>
    <w:p>
      <w:pPr>
        <w:jc w:val="both"/>
      </w:pPr>
      <w:r>
        <w:rPr/>
        <w:t xml:space="preserve">3. This article presents a unified understanding of bending in few-layer 2D materials across curvature regimes, using heterostructures of FLG draped over atomically sharp steps of hexagonal boron nitride (hBN).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its claims and explores counterarguments. The authors present a unified understanding of bending in few-layer 2D materials across curvature regimes, using heterostructures of FLG draped over atomically sharp steps of hexagonal boron nitride (hBN). They provide evidence for their claims by citing relevant literature and providing images from aberration-corrected scanning transmission electron microscopy (STEM). Furthermore, they explore counterarguments by noting the discrepancies between different measurements of bending stiffness in monolayer graphene and FLG, as well as the difficulty in measuring the intrinsic bending stiffness without extrinsic contributions from out-of-plane corrugations or in-plane strain. </w:t>
      </w:r>
    </w:p>
    <w:p>
      <w:pPr>
        <w:jc w:val="both"/>
      </w:pPr>
      <w:r>
        <w:rPr/>
        <w:t xml:space="preserve">The article does not appear to have any biases or one-sided reporting, as it presents both sides equally and does not promote any particular point of view. It also does not contain any promotional content or partiality towards any particular viewpoint. Additionally, the article mentions possible risks associated with highly curved 2D materials such as folding, rippling, buckling and crumpling. </w:t>
      </w:r>
    </w:p>
    <w:p>
      <w:pPr>
        <w:jc w:val="both"/>
      </w:pPr>
      <w:r>
        <w:rPr/>
        <w:t xml:space="preserve">In conclusion, this article is reliable and trustworthy due to its evidence-based approach and balanced presentation of both sides.</w:t>
      </w:r>
    </w:p>
    <w:p>
      <w:pPr>
        <w:pStyle w:val="Heading1"/>
      </w:pPr>
      <w:bookmarkStart w:id="5" w:name="_Toc5"/>
      <w:r>
        <w:t>Topics for further research:</w:t>
      </w:r>
      <w:bookmarkEnd w:id="5"/>
    </w:p>
    <w:p>
      <w:pPr>
        <w:spacing w:after="0"/>
        <w:numPr>
          <w:ilvl w:val="0"/>
          <w:numId w:val="2"/>
        </w:numPr>
      </w:pPr>
      <w:r>
        <w:rPr/>
        <w:t xml:space="preserve">Few-layer graphene</w:t>
      </w:r>
    </w:p>
    <w:p>
      <w:pPr>
        <w:spacing w:after="0"/>
        <w:numPr>
          <w:ilvl w:val="0"/>
          <w:numId w:val="2"/>
        </w:numPr>
      </w:pPr>
      <w:r>
        <w:rPr/>
        <w:t xml:space="preserve">Atomically sharp steps of hexagonal boron nitride</w:t>
      </w:r>
    </w:p>
    <w:p>
      <w:pPr>
        <w:spacing w:after="0"/>
        <w:numPr>
          <w:ilvl w:val="0"/>
          <w:numId w:val="2"/>
        </w:numPr>
      </w:pPr>
      <w:r>
        <w:rPr/>
        <w:t xml:space="preserve">Aberration-corrected scanning transmission electron microscopy</w:t>
      </w:r>
    </w:p>
    <w:p>
      <w:pPr>
        <w:spacing w:after="0"/>
        <w:numPr>
          <w:ilvl w:val="0"/>
          <w:numId w:val="2"/>
        </w:numPr>
      </w:pPr>
      <w:r>
        <w:rPr/>
        <w:t xml:space="preserve">Intrinsic bending stiffness</w:t>
      </w:r>
    </w:p>
    <w:p>
      <w:pPr>
        <w:spacing w:after="0"/>
        <w:numPr>
          <w:ilvl w:val="0"/>
          <w:numId w:val="2"/>
        </w:numPr>
      </w:pPr>
      <w:r>
        <w:rPr/>
        <w:t xml:space="preserve">Out-of-plane corrugations</w:t>
      </w:r>
    </w:p>
    <w:p>
      <w:pPr>
        <w:numPr>
          <w:ilvl w:val="0"/>
          <w:numId w:val="2"/>
        </w:numPr>
      </w:pPr>
      <w:r>
        <w:rPr/>
        <w:t xml:space="preserve">In-plane strain</w:t>
      </w:r>
    </w:p>
    <w:p>
      <w:pPr>
        <w:pStyle w:val="Heading1"/>
      </w:pPr>
      <w:bookmarkStart w:id="6" w:name="_Toc6"/>
      <w:r>
        <w:t>Report location:</w:t>
      </w:r>
      <w:bookmarkEnd w:id="6"/>
    </w:p>
    <w:p>
      <w:hyperlink r:id="rId8" w:history="1">
        <w:r>
          <w:rPr>
            <w:color w:val="2980b9"/>
            <w:u w:val="single"/>
          </w:rPr>
          <w:t xml:space="preserve">https://www.fullpicture.app/item/38b30850528dda7f5af497eeefd0b979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BED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3-019-0529-7" TargetMode="External"/><Relationship Id="rId8" Type="http://schemas.openxmlformats.org/officeDocument/2006/relationships/hyperlink" Target="https://www.fullpicture.app/item/38b30850528dda7f5af497eeefd0b9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2023-03-03T06:44:11+01:00</dcterms:created>
  <dcterms:modified xsi:type="dcterms:W3CDTF">2023-03-03T06:44:11+01:00</dcterms:modified>
</cp:coreProperties>
</file>

<file path=docProps/custom.xml><?xml version="1.0" encoding="utf-8"?>
<Properties xmlns="http://schemas.openxmlformats.org/officeDocument/2006/custom-properties" xmlns:vt="http://schemas.openxmlformats.org/officeDocument/2006/docPropsVTypes"/>
</file>