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and function of biotin-dependent carboxylases - PubMed</w:t>
      </w:r>
      <w:br/>
      <w:hyperlink r:id="rId7" w:history="1">
        <w:r>
          <w:rPr>
            <w:color w:val="2980b9"/>
            <w:u w:val="single"/>
          </w:rPr>
          <w:t xml:space="preserve">https://pubmed.ncbi.nlm.nih.gov/22869039/</w:t>
        </w:r>
      </w:hyperlink>
    </w:p>
    <w:p>
      <w:pPr>
        <w:pStyle w:val="Heading1"/>
      </w:pPr>
      <w:bookmarkStart w:id="2" w:name="_Toc2"/>
      <w:r>
        <w:t>Article summary:</w:t>
      </w:r>
      <w:bookmarkEnd w:id="2"/>
    </w:p>
    <w:p>
      <w:pPr>
        <w:jc w:val="both"/>
      </w:pPr>
      <w:r>
        <w:rPr/>
        <w:t xml:space="preserve">1. Biotin-dependent carboxylases are enzymes that have important functions in various metabolic processes.</w:t>
      </w:r>
    </w:p>
    <w:p>
      <w:pPr>
        <w:jc w:val="both"/>
      </w:pPr>
      <w:r>
        <w:rPr/>
        <w:t xml:space="preserve">2. Structural studies of these enzymes have revealed previously unrecognized domains and provided a molecular basis for understanding their catalytic mechanism.</w:t>
      </w:r>
    </w:p>
    <w:p>
      <w:pPr>
        <w:jc w:val="both"/>
      </w:pPr>
      <w:r>
        <w:rPr/>
        <w:t xml:space="preserve">3. Deficiencies in the activities of biotin-dependent carboxylases are linked to serious diseases in humans, and they are also attractive targets for drug discovery against various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structure and function of biotin-dependent carboxylases, which is supported by evidence from recent structural studies. The article does not appear to be biased or one-sided, as it presents both sides of the argument equally. It also does not contain any promotional content or partiality towards any particular viewpoint. The article does mention potential risks associated with deficiencies in the activities of biotin-dependent carboxylases, but it does not explore counterarguments or provide evidence for its claims. Additionally, there are some points that could have been explored further such as the potential applications of biotin-dependent carboxylases in drug discovery and other areas, which were not discussed in detail in the article.</w:t>
      </w:r>
    </w:p>
    <w:p>
      <w:pPr>
        <w:pStyle w:val="Heading1"/>
      </w:pPr>
      <w:bookmarkStart w:id="5" w:name="_Toc5"/>
      <w:r>
        <w:t>Topics for further research:</w:t>
      </w:r>
      <w:bookmarkEnd w:id="5"/>
    </w:p>
    <w:p>
      <w:pPr>
        <w:spacing w:after="0"/>
        <w:numPr>
          <w:ilvl w:val="0"/>
          <w:numId w:val="2"/>
        </w:numPr>
      </w:pPr>
      <w:r>
        <w:rPr/>
        <w:t xml:space="preserve">Biotin-dependent carboxylase applications</w:t>
      </w:r>
    </w:p>
    <w:p>
      <w:pPr>
        <w:spacing w:after="0"/>
        <w:numPr>
          <w:ilvl w:val="0"/>
          <w:numId w:val="2"/>
        </w:numPr>
      </w:pPr>
      <w:r>
        <w:rPr/>
        <w:t xml:space="preserve">Biotin-dependent carboxylase deficiency risks</w:t>
      </w:r>
    </w:p>
    <w:p>
      <w:pPr>
        <w:spacing w:after="0"/>
        <w:numPr>
          <w:ilvl w:val="0"/>
          <w:numId w:val="2"/>
        </w:numPr>
      </w:pPr>
      <w:r>
        <w:rPr/>
        <w:t xml:space="preserve">Structural studies of biotin-dependent carboxylases</w:t>
      </w:r>
    </w:p>
    <w:p>
      <w:pPr>
        <w:spacing w:after="0"/>
        <w:numPr>
          <w:ilvl w:val="0"/>
          <w:numId w:val="2"/>
        </w:numPr>
      </w:pPr>
      <w:r>
        <w:rPr/>
        <w:t xml:space="preserve">Drug discovery using biotin-dependent carboxylases</w:t>
      </w:r>
    </w:p>
    <w:p>
      <w:pPr>
        <w:spacing w:after="0"/>
        <w:numPr>
          <w:ilvl w:val="0"/>
          <w:numId w:val="2"/>
        </w:numPr>
      </w:pPr>
      <w:r>
        <w:rPr/>
        <w:t xml:space="preserve">Biotin-dependent carboxylase regulation</w:t>
      </w:r>
    </w:p>
    <w:p>
      <w:pPr>
        <w:numPr>
          <w:ilvl w:val="0"/>
          <w:numId w:val="2"/>
        </w:numPr>
      </w:pPr>
      <w:r>
        <w:rPr/>
        <w:t xml:space="preserve">Biotin-dependent carboxylase structure-function relationships</w:t>
      </w:r>
    </w:p>
    <w:p>
      <w:pPr>
        <w:pStyle w:val="Heading1"/>
      </w:pPr>
      <w:bookmarkStart w:id="6" w:name="_Toc6"/>
      <w:r>
        <w:t>Report location:</w:t>
      </w:r>
      <w:bookmarkEnd w:id="6"/>
    </w:p>
    <w:p>
      <w:hyperlink r:id="rId8" w:history="1">
        <w:r>
          <w:rPr>
            <w:color w:val="2980b9"/>
            <w:u w:val="single"/>
          </w:rPr>
          <w:t xml:space="preserve">https://www.fullpicture.app/item/38c469ad489f15474f6188d017a4e8ab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F8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869039/" TargetMode="External"/><Relationship Id="rId8" Type="http://schemas.openxmlformats.org/officeDocument/2006/relationships/hyperlink" Target="https://www.fullpicture.app/item/38c469ad489f15474f6188d017a4e8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2023-02-23T02:03:33+01:00</dcterms:created>
  <dcterms:modified xsi:type="dcterms:W3CDTF">2023-02-23T02:03:33+01:00</dcterms:modified>
</cp:coreProperties>
</file>

<file path=docProps/custom.xml><?xml version="1.0" encoding="utf-8"?>
<Properties xmlns="http://schemas.openxmlformats.org/officeDocument/2006/custom-properties" xmlns:vt="http://schemas.openxmlformats.org/officeDocument/2006/docPropsVTypes"/>
</file>