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Preparation of super hydrophobic mMoS2/PDMS coating for fabrics - ScienceDirect</w:t>
      </w:r>
      <w:br/>
      <w:hyperlink r:id="rId7" w:history="1">
        <w:r>
          <w:rPr>
            <w:color w:val="2980b9"/>
            <w:u w:val="single"/>
          </w:rPr>
          <w:t xml:space="preserve">https://www.sciencedirect.com/science/article/abs/pii/S1381514819304900</w:t>
        </w:r>
      </w:hyperlink>
    </w:p>
    <w:p>
      <w:pPr>
        <w:pStyle w:val="Heading1"/>
      </w:pPr>
      <w:bookmarkStart w:id="2" w:name="_Toc2"/>
      <w:r>
        <w:t>Article summary:</w:t>
      </w:r>
      <w:bookmarkEnd w:id="2"/>
    </w:p>
    <w:p>
      <w:pPr>
        <w:jc w:val="both"/>
      </w:pPr>
      <w:r>
        <w:rPr/>
        <w:t xml:space="preserve">1. A facile, low cost and environment-friendly dipping-UV curing method was developed to fabricate super hydrophobic mMoS2/PDMS coating on the surface of fabrics for oil-water separation.</w:t>
      </w:r>
    </w:p>
    <w:p>
      <w:pPr>
        <w:jc w:val="both"/>
      </w:pPr>
      <w:r>
        <w:rPr/>
        <w:t xml:space="preserve">2. The fabricated fabric exhibited outstanding water repellency with a water contact angle (WCA) of 157° and sliding angle (SA) of 6°.</w:t>
      </w:r>
    </w:p>
    <w:p>
      <w:pPr>
        <w:jc w:val="both"/>
      </w:pPr>
      <w:r>
        <w:rPr/>
        <w:t xml:space="preserve">3. The fabric could be used as both absorbent and gravity-driven separation device for oil-water separation with high separation efficiency (&gt;97%) and good reusability (separation efficiency at 96.5% after 25 recycle times).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“Preparation of Super Hydrophobic mMoS2/PDMS Coating for Fabrics” is a reliable source of information about the development of a new method for creating super hydrophobic coatings on fabrics. The article provides detailed information about the process, results, and potential applications of this technology, making it an informative resource for readers interested in this topic. </w:t>
      </w:r>
    </w:p>
    <w:p>
      <w:pPr>
        <w:jc w:val="both"/>
      </w:pPr>
      <w:r>
        <w:rPr/>
        <w:t xml:space="preserve">The article is written in an objective manner, presenting both sides equally and providing evidence to support its claims. It also acknowledges potential risks associated with the technology, such as environmental pollution from industrial oily sewages, which could be caused by improper use or disposal of the coated fabrics. Additionally, the authors provide references to other relevant research papers that further support their findings. </w:t>
      </w:r>
    </w:p>
    <w:p>
      <w:pPr>
        <w:jc w:val="both"/>
      </w:pPr>
      <w:r>
        <w:rPr/>
        <w:t xml:space="preserve">The only potential bias in the article is that it does not explore any counterarguments or alternative methods for creating super hydrophobic coatings on fabrics. However, this does not detract from its overall reliability as a source of information about this particular method.</w:t>
      </w:r>
    </w:p>
    <w:p>
      <w:pPr>
        <w:pStyle w:val="Heading1"/>
      </w:pPr>
      <w:bookmarkStart w:id="5" w:name="_Toc5"/>
      <w:r>
        <w:t>Topics for further research:</w:t>
      </w:r>
      <w:bookmarkEnd w:id="5"/>
    </w:p>
    <w:p>
      <w:pPr>
        <w:spacing w:after="0"/>
        <w:numPr>
          <w:ilvl w:val="0"/>
          <w:numId w:val="2"/>
        </w:numPr>
      </w:pPr>
      <w:r>
        <w:rPr/>
        <w:t xml:space="preserve">Alternative methods for creating super hydrophobic coatings</w:t>
      </w:r>
    </w:p>
    <w:p>
      <w:pPr>
        <w:spacing w:after="0"/>
        <w:numPr>
          <w:ilvl w:val="0"/>
          <w:numId w:val="2"/>
        </w:numPr>
      </w:pPr>
      <w:r>
        <w:rPr/>
        <w:t xml:space="preserve">Environmental impacts of super hydrophobic coatings</w:t>
      </w:r>
    </w:p>
    <w:p>
      <w:pPr>
        <w:spacing w:after="0"/>
        <w:numPr>
          <w:ilvl w:val="0"/>
          <w:numId w:val="2"/>
        </w:numPr>
      </w:pPr>
      <w:r>
        <w:rPr/>
        <w:t xml:space="preserve">Industrial oily sewages and super hydrophobic coatings</w:t>
      </w:r>
    </w:p>
    <w:p>
      <w:pPr>
        <w:spacing w:after="0"/>
        <w:numPr>
          <w:ilvl w:val="0"/>
          <w:numId w:val="2"/>
        </w:numPr>
      </w:pPr>
      <w:r>
        <w:rPr/>
        <w:t xml:space="preserve">Potential applications of super hydrophobic coatings</w:t>
      </w:r>
    </w:p>
    <w:p>
      <w:pPr>
        <w:spacing w:after="0"/>
        <w:numPr>
          <w:ilvl w:val="0"/>
          <w:numId w:val="2"/>
        </w:numPr>
      </w:pPr>
      <w:r>
        <w:rPr/>
        <w:t xml:space="preserve">Safety considerations for super hydrophobic coatings</w:t>
      </w:r>
    </w:p>
    <w:p>
      <w:pPr>
        <w:numPr>
          <w:ilvl w:val="0"/>
          <w:numId w:val="2"/>
        </w:numPr>
      </w:pPr>
      <w:r>
        <w:rPr/>
        <w:t xml:space="preserve">Durability of super hydrophobic coatings on fabrics</w:t>
      </w:r>
    </w:p>
    <w:p>
      <w:pPr>
        <w:pStyle w:val="Heading1"/>
      </w:pPr>
      <w:bookmarkStart w:id="6" w:name="_Toc6"/>
      <w:r>
        <w:t>Report location:</w:t>
      </w:r>
      <w:bookmarkEnd w:id="6"/>
    </w:p>
    <w:p>
      <w:hyperlink r:id="rId8" w:history="1">
        <w:r>
          <w:rPr>
            <w:color w:val="2980b9"/>
            <w:u w:val="single"/>
          </w:rPr>
          <w:t xml:space="preserve">https://www.fullpicture.app/item/38c891ccab5765697ba09996a735ff75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4F3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81514819304900" TargetMode="External"/><Relationship Id="rId8" Type="http://schemas.openxmlformats.org/officeDocument/2006/relationships/hyperlink" Target="https://www.fullpicture.app/item/38c891ccab5765697ba09996a735ff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2023-03-02T11:48:00+01:00</dcterms:created>
  <dcterms:modified xsi:type="dcterms:W3CDTF">2023-03-02T11:48:00+01:00</dcterms:modified>
</cp:coreProperties>
</file>

<file path=docProps/custom.xml><?xml version="1.0" encoding="utf-8"?>
<Properties xmlns="http://schemas.openxmlformats.org/officeDocument/2006/custom-properties" xmlns:vt="http://schemas.openxmlformats.org/officeDocument/2006/docPropsVTypes"/>
</file>