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Range Difference-Based Target Localization Under Stratification Effect and NLOS Bias in UWSNs | IEEE Journals &amp; Magazine | IEEE Xplore</w:t>
      </w:r>
      <w:br/>
      <w:hyperlink r:id="rId7" w:history="1">
        <w:r>
          <w:rPr>
            <w:color w:val="2980b9"/>
            <w:u w:val="single"/>
          </w:rPr>
          <w:t xml:space="preserve">https://ieeexplore.ieee.org/document/9839317</w:t>
        </w:r>
      </w:hyperlink>
    </w:p>
    <w:p>
      <w:pPr>
        <w:pStyle w:val="Heading1"/>
      </w:pPr>
      <w:bookmarkStart w:id="2" w:name="_Toc2"/>
      <w:r>
        <w:t>Article summary:</w:t>
      </w:r>
      <w:bookmarkEnd w:id="2"/>
    </w:p>
    <w:p>
      <w:pPr>
        <w:jc w:val="both"/>
      </w:pPr>
      <w:r>
        <w:rPr/>
        <w:t xml:space="preserve">1. This letter proposes a robust target localization technique for acoustic underwater wireless sensor networks (UWSNs) that simultaneously experience the stratification effect and the non-line-of-sight (NLOS) bias.</w:t>
      </w:r>
    </w:p>
    <w:p>
      <w:pPr>
        <w:jc w:val="both"/>
      </w:pPr>
      <w:r>
        <w:rPr/>
        <w:t xml:space="preserve">2. The proposed RD-TLA method achieves better localization accuracy compared with other state-of-the-art methods in different scenarios.</w:t>
      </w:r>
    </w:p>
    <w:p>
      <w:pPr>
        <w:jc w:val="both"/>
      </w:pPr>
      <w:r>
        <w:rPr/>
        <w:t xml:space="preserve">3. An RD-based majorization minimization expression and its theoretical analysis are developed after considering the stratification effect and NLOS bias, as well as an RD-GTRS to obtain the initial estimate and an RD-TLA to iteratively estimate the final location.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target localization technique for UWSNs, which takes into account both the stratification effect and NLOS bias. The authors provide a thorough theoretical analysis of their approach, as well as simulation results to demonstrate its effectiveness compared to existing methods. Furthermore, they also provide a Cramér–Rao low bound (CRLB) of their proposed method for calibration purposes. </w:t>
      </w:r>
    </w:p>
    <w:p>
      <w:pPr>
        <w:jc w:val="both"/>
      </w:pPr>
      <w:r>
        <w:rPr/>
        <w:t xml:space="preserve">However, there are some potential biases in the article that should be noted. For example, while the authors do mention existing methods such as WLS estimator [2] and PPSL [13], they do not provide any comparison between these methods and their own approach in terms of performance or accuracy. Additionally, while they do discuss possible risks associated with their approach, such as NLOS bias, they do not explore any counterarguments or alternative solutions that could be used to mitigate these risks. Finally, while they do present both sides of the argument equally in terms of discussing existing approaches versus their own approach, there is no discussion on how their approach could be improved upon or what further research needs to be done in this area.</w:t>
      </w:r>
    </w:p>
    <w:p>
      <w:pPr>
        <w:pStyle w:val="Heading1"/>
      </w:pPr>
      <w:bookmarkStart w:id="5" w:name="_Toc5"/>
      <w:r>
        <w:t>Topics for further research:</w:t>
      </w:r>
      <w:bookmarkEnd w:id="5"/>
    </w:p>
    <w:p>
      <w:pPr>
        <w:spacing w:after="0"/>
        <w:numPr>
          <w:ilvl w:val="0"/>
          <w:numId w:val="2"/>
        </w:numPr>
      </w:pPr>
      <w:r>
        <w:rPr/>
        <w:t xml:space="preserve">Wireless Sensor Network Localization</w:t>
      </w:r>
    </w:p>
    <w:p>
      <w:pPr>
        <w:spacing w:after="0"/>
        <w:numPr>
          <w:ilvl w:val="0"/>
          <w:numId w:val="2"/>
        </w:numPr>
      </w:pPr>
      <w:r>
        <w:rPr/>
        <w:t xml:space="preserve">Non-Line-of-Sight Bias</w:t>
      </w:r>
    </w:p>
    <w:p>
      <w:pPr>
        <w:spacing w:after="0"/>
        <w:numPr>
          <w:ilvl w:val="0"/>
          <w:numId w:val="2"/>
        </w:numPr>
      </w:pPr>
      <w:r>
        <w:rPr/>
        <w:t xml:space="preserve">Stratification Effect</w:t>
      </w:r>
    </w:p>
    <w:p>
      <w:pPr>
        <w:spacing w:after="0"/>
        <w:numPr>
          <w:ilvl w:val="0"/>
          <w:numId w:val="2"/>
        </w:numPr>
      </w:pPr>
      <w:r>
        <w:rPr/>
        <w:t xml:space="preserve">Weighted Least Squares Estimator</w:t>
      </w:r>
    </w:p>
    <w:p>
      <w:pPr>
        <w:spacing w:after="0"/>
        <w:numPr>
          <w:ilvl w:val="0"/>
          <w:numId w:val="2"/>
        </w:numPr>
      </w:pPr>
      <w:r>
        <w:rPr/>
        <w:t xml:space="preserve">Particle Swarm Optimization</w:t>
      </w:r>
    </w:p>
    <w:p>
      <w:pPr>
        <w:numPr>
          <w:ilvl w:val="0"/>
          <w:numId w:val="2"/>
        </w:numPr>
      </w:pPr>
      <w:r>
        <w:rPr/>
        <w:t xml:space="preserve">Cramér–Rao Low Bound</w:t>
      </w:r>
    </w:p>
    <w:p>
      <w:pPr>
        <w:pStyle w:val="Heading1"/>
      </w:pPr>
      <w:bookmarkStart w:id="6" w:name="_Toc6"/>
      <w:r>
        <w:t>Report location:</w:t>
      </w:r>
      <w:bookmarkEnd w:id="6"/>
    </w:p>
    <w:p>
      <w:hyperlink r:id="rId8" w:history="1">
        <w:r>
          <w:rPr>
            <w:color w:val="2980b9"/>
            <w:u w:val="single"/>
          </w:rPr>
          <w:t xml:space="preserve">https://www.fullpicture.app/item/38cf09db34e6591bd8d353b9215b0b29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C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9317" TargetMode="External"/><Relationship Id="rId8" Type="http://schemas.openxmlformats.org/officeDocument/2006/relationships/hyperlink" Target="https://www.fullpicture.app/item/38cf09db34e6591bd8d353b9215b0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2023-02-22T21:56:40+01:00</dcterms:created>
  <dcterms:modified xsi:type="dcterms:W3CDTF">2023-02-22T21:56:40+01:00</dcterms:modified>
</cp:coreProperties>
</file>

<file path=docProps/custom.xml><?xml version="1.0" encoding="utf-8"?>
<Properties xmlns="http://schemas.openxmlformats.org/officeDocument/2006/custom-properties" xmlns:vt="http://schemas.openxmlformats.org/officeDocument/2006/docPropsVTypes"/>
</file>