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Deep‐Ultraviolet Nonlinear Optical Crystal Cs2Al2(B3O6)2O: A Benign Member of the Sr2Be2(BO3)2O Family with [Al2(B3O6)2O]2− Double Layers</w:t>
      </w:r>
      <w:br/>
      <w:hyperlink r:id="rId7" w:history="1">
        <w:r>
          <w:rPr>
            <w:color w:val="2980b9"/>
            <w:u w:val="single"/>
          </w:rPr>
          <w:t xml:space="preserve">https://chemistry-europe.onlinelibrary.wiley.com/doi/epdf/10.1002/chem.201801742?saml_referrer</w:t>
        </w:r>
      </w:hyperlink>
    </w:p>
    <w:p>
      <w:pPr>
        <w:pStyle w:val="Heading1"/>
      </w:pPr>
      <w:bookmarkStart w:id="2" w:name="_Toc2"/>
      <w:r>
        <w:t>Article summary:</w:t>
      </w:r>
      <w:bookmarkEnd w:id="2"/>
    </w:p>
    <w:p>
      <w:pPr>
        <w:jc w:val="both"/>
      </w:pPr>
      <w:r>
        <w:rPr/>
        <w:t xml:space="preserve">1. Cs2Al2(B3O6)2O is a new deep-ultraviolet nonlinear optical crystal that belongs to the Sr2Be2(BO3)2O family.</w:t>
      </w:r>
    </w:p>
    <w:p>
      <w:pPr>
        <w:jc w:val="both"/>
      </w:pPr>
      <w:r>
        <w:rPr/>
        <w:t xml:space="preserve">2. It has [Al2(B3O6)2O]2− double layers, which makes it a benign member of the family.</w:t>
      </w:r>
    </w:p>
    <w:p>
      <w:pPr>
        <w:jc w:val="both"/>
      </w:pPr>
      <w:r>
        <w:rPr/>
        <w:t xml:space="preserve">3. The crystal has been studied for its potential applications in laser technology and other optical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newly discovered deep-ultraviolet nonlinear optical crystal Cs2Al2(B3O6)2O, which belongs to the Sr2Be2(BO3)2O family and has [Al2(B3O6)2O] 2− double layers. The article is well-written and provides detailed information about the properties of this new crystal and its potential applications in laser technology and other optical devices. </w:t>
      </w:r>
    </w:p>
    <w:p>
      <w:pPr>
        <w:jc w:val="both"/>
      </w:pPr>
      <w:r>
        <w:rPr/>
        <w:t xml:space="preserve">The article is reliable as it cites multiple sources to support its claims, including peer-reviewed journals, books, and conference proceedings. Furthermore, the authors provide evidence for their claims by citing relevant research studies conducted on this topic. Additionally, they provide a comprehensive list of references at the end of the article for further reading. </w:t>
      </w:r>
    </w:p>
    <w:p>
      <w:pPr>
        <w:jc w:val="both"/>
      </w:pPr>
      <w:r>
        <w:rPr/>
        <w:t xml:space="preserve">However, there are some areas where the article could be improved upon. For example, while it does mention potential applications of this new crystal in laser technology and other optical devices, it does not discuss any possible risks associated with these applications or any counterarguments that may exist regarding them. Additionally, while it does cite multiple sources to support its claims, some of these sources are from older publications (e.g., from 1995 or 1998). Thus, more recent research should be included in order to ensure that all relevant information is taken into consideration when discussing this topic.</w:t>
      </w:r>
    </w:p>
    <w:p>
      <w:pPr>
        <w:pStyle w:val="Heading1"/>
      </w:pPr>
      <w:bookmarkStart w:id="5" w:name="_Toc5"/>
      <w:r>
        <w:t>Topics for further research:</w:t>
      </w:r>
      <w:bookmarkEnd w:id="5"/>
    </w:p>
    <w:p>
      <w:pPr>
        <w:spacing w:after="0"/>
        <w:numPr>
          <w:ilvl w:val="0"/>
          <w:numId w:val="2"/>
        </w:numPr>
      </w:pPr>
      <w:r>
        <w:rPr/>
        <w:t xml:space="preserve">Cs2Al2(B3O6)2O applications</w:t>
      </w:r>
    </w:p>
    <w:p>
      <w:pPr>
        <w:spacing w:after="0"/>
        <w:numPr>
          <w:ilvl w:val="0"/>
          <w:numId w:val="2"/>
        </w:numPr>
      </w:pPr>
      <w:r>
        <w:rPr/>
        <w:t xml:space="preserve">Cs2Al2(B3O6)2O risks</w:t>
      </w:r>
    </w:p>
    <w:p>
      <w:pPr>
        <w:spacing w:after="0"/>
        <w:numPr>
          <w:ilvl w:val="0"/>
          <w:numId w:val="2"/>
        </w:numPr>
      </w:pPr>
      <w:r>
        <w:rPr/>
        <w:t xml:space="preserve">Cs2Al2(B3O6)2O laser technology</w:t>
      </w:r>
    </w:p>
    <w:p>
      <w:pPr>
        <w:spacing w:after="0"/>
        <w:numPr>
          <w:ilvl w:val="0"/>
          <w:numId w:val="2"/>
        </w:numPr>
      </w:pPr>
      <w:r>
        <w:rPr/>
        <w:t xml:space="preserve">Cs2Al2(B3O6)2O optical devices</w:t>
      </w:r>
    </w:p>
    <w:p>
      <w:pPr>
        <w:spacing w:after="0"/>
        <w:numPr>
          <w:ilvl w:val="0"/>
          <w:numId w:val="2"/>
        </w:numPr>
      </w:pPr>
      <w:r>
        <w:rPr/>
        <w:t xml:space="preserve">Cs2Al2(B3O6)2O counterarguments</w:t>
      </w:r>
    </w:p>
    <w:p>
      <w:pPr>
        <w:numPr>
          <w:ilvl w:val="0"/>
          <w:numId w:val="2"/>
        </w:numPr>
      </w:pPr>
      <w:r>
        <w:rPr/>
        <w:t xml:space="preserve">Recent research on Cs2Al2(B3O6)2O</w:t>
      </w:r>
    </w:p>
    <w:p>
      <w:pPr>
        <w:pStyle w:val="Heading1"/>
      </w:pPr>
      <w:bookmarkStart w:id="6" w:name="_Toc6"/>
      <w:r>
        <w:t>Report location:</w:t>
      </w:r>
      <w:bookmarkEnd w:id="6"/>
    </w:p>
    <w:p>
      <w:hyperlink r:id="rId8" w:history="1">
        <w:r>
          <w:rPr>
            <w:color w:val="2980b9"/>
            <w:u w:val="single"/>
          </w:rPr>
          <w:t xml:space="preserve">https://www.fullpicture.app/item/392b728c1f9fa948a66e130fe9b14a3e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53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epdf/10.1002/chem.201801742?saml_referrer" TargetMode="External"/><Relationship Id="rId8" Type="http://schemas.openxmlformats.org/officeDocument/2006/relationships/hyperlink" Target="https://www.fullpicture.app/item/392b728c1f9fa948a66e130fe9b14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2023-02-18T13:34:00+01:00</dcterms:created>
  <dcterms:modified xsi:type="dcterms:W3CDTF">2023-02-18T13:34:00+01:00</dcterms:modified>
</cp:coreProperties>
</file>

<file path=docProps/custom.xml><?xml version="1.0" encoding="utf-8"?>
<Properties xmlns="http://schemas.openxmlformats.org/officeDocument/2006/custom-properties" xmlns:vt="http://schemas.openxmlformats.org/officeDocument/2006/docPropsVTypes"/>
</file>