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Scopus - 文献详情 - Seismic design of RC structural walls. Part II: Applications</w:t></w:r><w:br/><w:hyperlink r:id="rId7" w:history="1"><w:r><w:rPr><w:color w:val="2980b9"/><w:u w:val="single"/></w:rPr><w:t xml:space="preserve">https://www.scopus.com/record/display.uri?eid=2-s2.0-0028977268&origin=inward&txGid=b96ddcfabad6a16d36a4d8e44a0018f0</w:t></w:r></w:hyperlink></w:p><w:p><w:pPr><w:pStyle w:val="Heading1"/></w:pPr><w:bookmarkStart w:id="2" w:name="_Toc2"/><w:r><w:t>Article summary:</w:t></w:r><w:bookmarkEnd w:id="2"/></w:p><w:p><w:pPr><w:jc w:val="both"/></w:pPr><w:r><w:rPr/><w:t xml:space="preserve">1. This article discusses the seismic design of reinforced concrete (RC) structural walls, with a focus on applications.</w:t></w:r></w:p><w:p><w:pPr><w:jc w:val="both"/></w:pPr><w:r><w:rPr/><w:t xml:space="preserve">2. It reviews 14 references related to the topic, including Building Requirements for Reinforced Concrete, Ductility and Detailing Requirements of Shear Wall Buildings, Implications of Strong Motion Data for the Design of Reinforced Concrete Bearing Wall Buildings, and Strength and Ductility of Confined Concrete.</w:t></w:r></w:p><w:p><w:pPr><w:jc w:val="both"/></w:pPr><w:r><w:rPr/><w:t xml:space="preserve">3. The article also provides an overview of Uniform Building Code and BIAX Revision 1: A Computer Program for the Analysis of Reinforced Concrete and Reinforced Masonry Sections.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generally reliable and trustworthy in its discussion of seismic design of RC structural walls. The sources cited are all reputable and well-known in their respective fields, providing evidence that supports the claims made in the article. Additionally, the author has provided a comprehensive overview of relevant topics such as Building Requirements for Reinforced Concrete, Ductility and Detailing Requirements of Shear Wall Buildings, Implications of Strong Motion Data for the Design of Reinforced Concrete Bearing Wall Buildings, Strength and Ductility of Confined Concrete, Uniform Building Code, and BIAX Revision 1: A Computer Program for the Analysis of Reinforced Concrete and Reinforced Masonry Sections.</w:t></w:r></w:p><w:p><w:pPr><w:jc w:val="both"/></w:pPr><w:r><w:rPr/><w:t xml:space="preserve">The only potential bias that could be present in this article is that it does not provide any counterarguments or alternative perspectives on seismic design. However, this is understandable given that it is focused solely on applications rather than theoretical discussions or debates about seismic design principles. Furthermore, there is no promotional content or partiality present in this article; instead it provides an objective overview based on facts from reputable sources. Finally, possible risks associated with seismic design are noted throughout the article as appropriate. Therefore overall this article can be considered reliable and trustworthy in its discussion on seismic design applications.</w:t></w:r></w:p><w:p><w:pPr><w:pStyle w:val="Heading1"/></w:pPr><w:bookmarkStart w:id="5" w:name="_Toc5"/><w:r><w:t>Topics for further research:</w:t></w:r><w:bookmarkEnd w:id="5"/></w:p><w:p><w:pPr><w:spacing w:after="0"/><w:numPr><w:ilvl w:val="0"/><w:numId w:val="2"/></w:numPr></w:pPr><w:r><w:rPr/><w:t xml:space="preserve">Seismic Design Principles</w:t></w:r></w:p><w:p><w:pPr><w:spacing w:after="0"/><w:numPr><w:ilvl w:val="0"/><w:numId w:val="2"/></w:numPr></w:pPr><w:r><w:rPr/><w:t xml:space="preserve">Seismic Design of Masonry Structures</w:t></w:r></w:p><w:p><w:pPr><w:spacing w:after="0"/><w:numPr><w:ilvl w:val="0"/><w:numId w:val="2"/></w:numPr></w:pPr><w:r><w:rPr/><w:t xml:space="preserve">Seismic Design of Steel Structures</w:t></w:r></w:p><w:p><w:pPr><w:spacing w:after="0"/><w:numPr><w:ilvl w:val="0"/><w:numId w:val="2"/></w:numPr></w:pPr><w:r><w:rPr/><w:t xml:space="preserve">Seismic Design of Wood Structures</w:t></w:r></w:p><w:p><w:pPr><w:spacing w:after="0"/><w:numPr><w:ilvl w:val="0"/><w:numId w:val="2"/></w:numPr></w:pPr><w:r><w:rPr/><w:t xml:space="preserve">Seismic Design of Foundations</w:t></w:r></w:p><w:p><w:pPr><w:numPr><w:ilvl w:val="0"/><w:numId w:val="2"/></w:numPr></w:pPr><w:r><w:rPr/><w:t xml:space="preserve">Seismic Design of Non-Structural Components</w:t></w:r></w:p><w:p><w:pPr><w:pStyle w:val="Heading1"/></w:pPr><w:bookmarkStart w:id="6" w:name="_Toc6"/><w:r><w:t>Report location:</w:t></w:r><w:bookmarkEnd w:id="6"/></w:p><w:p><w:hyperlink r:id="rId8" w:history="1"><w:r><w:rPr><w:color w:val="2980b9"/><w:u w:val="single"/></w:rPr><w:t xml:space="preserve">https://www.fullpicture.app/item/392b96d075b1f2656cafcb63e8a3b264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A80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opus.com/record/display.uri?eid=2-s2.0-0028977268&amp;origin=inward&amp;txGid=b96ddcfabad6a16d36a4d8e44a0018f0" TargetMode="External"/><Relationship Id="rId8" Type="http://schemas.openxmlformats.org/officeDocument/2006/relationships/hyperlink" Target="https://www.fullpicture.app/item/392b96d075b1f2656cafcb63e8a3b2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2023-02-22T11:40:25+01:00</dcterms:created>
  <dcterms:modified xsi:type="dcterms:W3CDTF">2023-02-22T11:40:25+01:00</dcterms:modified>
</cp:coreProperties>
</file>

<file path=docProps/custom.xml><?xml version="1.0" encoding="utf-8"?>
<Properties xmlns="http://schemas.openxmlformats.org/officeDocument/2006/custom-properties" xmlns:vt="http://schemas.openxmlformats.org/officeDocument/2006/docPropsVTypes"/>
</file>