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过去产品成功与失败经验的绩效反馈机制:IVC与CVC的调节作用 - 中国知网</w:t></w:r><w:br/><w:hyperlink r:id="rId7" w:history="1"><w:r><w:rPr><w:color w:val="2980b9"/><w:u w:val="single"/></w:rPr><w:t xml:space="preserve">https://kns.cnki.net/kcms2/article/abstract?v=4AeVXcGBmm3vdn8gwdBZIkTprAE3Iv53J90l-FIMOEqpYeIDkXVhNoY_MBrEfZxEFTKVXFdkLAQrhrYdPTLQj9_g-ZnGUzK_MZNDq9M8OkAWIFaAfl7HHg==&uniplatform=NZKPT</w:t></w:r></w:hyperlink></w:p><w:p><w:pPr><w:pStyle w:val="Heading1"/></w:pPr><w:bookmarkStart w:id="2" w:name="_Toc2"/><w:r><w:t>Article summary:</w:t></w:r><w:bookmarkEnd w:id="2"/></w:p><w:p><w:pPr><w:jc w:val="both"/></w:pPr><w:r><w:rPr/><w:t xml:space="preserve">1. This article examines how past product successes and failures can affect the performance of future products in highly competitive industries.</w:t></w:r></w:p><w:p><w:pPr><w:jc w:val="both"/></w:pPr><w:r><w:rPr/><w:t xml:space="preserve">2. It uses a sample of 76 mobile game applications that were consistently ranked in the top 200 of the App Store in 2019 to empirically test its hypotheses.</w:t></w:r></w:p><w:p><w:pPr><w:jc w:val="both"/></w:pPr><w:r><w:rPr/><w:t xml:space="preserve">3. The results show that past success has a positive effect on future product performance, while past failure has a negative effect. Additionally, independent venture capital (IVC) strengthens the positive effects of success and the negative effects of failure, while corporate venture capital (CVC) weakens them.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for its claims through empirical testing using a sample of 76 mobile game applications from 2019. The article also provides an extensive literature review to support its hypotheses and conclusions, which adds to its credibility. Furthermore, it acknowledges potential limitations such as the fact that only one year's data was used for analysis, which could lead to biased results due to changes in market conditions over time. </w:t></w:r></w:p><w:p><w:pPr><w:jc w:val="both"/></w:pPr><w:r><w:rPr/><w:t xml:space="preserve">However, there are some areas where the article could be improved upon. For example, it does not explore any counterarguments or alternative explanations for its findings, nor does it provide any evidence for potential risks associated with relying on past successes and failures when developing new products. Additionally, there is no discussion about how different types of products may be affected differently by past successes and failures or how other factors such as marketing strategies may influence product performance. Finally, there is no mention of ethical considerations when using past experiences to inform future decisions or how this research could be applied in practice by businesses.</w:t></w:r></w:p><w:p><w:pPr><w:pStyle w:val="Heading1"/></w:pPr><w:bookmarkStart w:id="5" w:name="_Toc5"/><w:r><w:t>Topics for further research:</w:t></w:r><w:bookmarkEnd w:id="5"/></w:p><w:p><w:pPr><w:spacing w:after="0"/><w:numPr><w:ilvl w:val="0"/><w:numId w:val="2"/></w:numPr></w:pPr><w:r><w:rPr/><w:t xml:space="preserve">Counterarguments to relying on past successes and failures</w:t></w:r></w:p><w:p><w:pPr><w:spacing w:after="0"/><w:numPr><w:ilvl w:val="0"/><w:numId w:val="2"/></w:numPr></w:pPr><w:r><w:rPr/><w:t xml:space="preserve">Risks associated with using past experiences to inform decisions</w:t></w:r></w:p><w:p><w:pPr><w:spacing w:after="0"/><w:numPr><w:ilvl w:val="0"/><w:numId w:val="2"/></w:numPr></w:pPr><w:r><w:rPr/><w:t xml:space="preserve">Impact of marketing strategies on product performance</w:t></w:r></w:p><w:p><w:pPr><w:spacing w:after="0"/><w:numPr><w:ilvl w:val="0"/><w:numId w:val="2"/></w:numPr></w:pPr><w:r><w:rPr/><w:t xml:space="preserve">Ethical considerations when using past experiences to inform decisions</w:t></w:r></w:p><w:p><w:pPr><w:spacing w:after="0"/><w:numPr><w:ilvl w:val="0"/><w:numId w:val="2"/></w:numPr></w:pPr><w:r><w:rPr/><w:t xml:space="preserve">Application of research on past successes and failures in practice</w:t></w:r></w:p><w:p><w:pPr><w:numPr><w:ilvl w:val="0"/><w:numId w:val="2"/></w:numPr></w:pPr><w:r><w:rPr/><w:t xml:space="preserve">Different types of products affected differently by past successes and failures</w:t></w:r></w:p><w:p><w:pPr><w:pStyle w:val="Heading1"/></w:pPr><w:bookmarkStart w:id="6" w:name="_Toc6"/><w:r><w:t>Report location:</w:t></w:r><w:bookmarkEnd w:id="6"/></w:p><w:p><w:hyperlink r:id="rId8" w:history="1"><w:r><w:rPr><w:color w:val="2980b9"/><w:u w:val="single"/></w:rPr><w:t xml:space="preserve">https://www.fullpicture.app/item/392efaea7a3e0af60c0182eeea669a65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C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4AeVXcGBmm3vdn8gwdBZIkTprAE3Iv53J90l-FIMOEqpYeIDkXVhNoY_MBrEfZxEFTKVXFdkLAQrhrYdPTLQj9_g-ZnGUzK_MZNDq9M8OkAWIFaAfl7HHg==&amp;uniplatform=NZKPT" TargetMode="External"/><Relationship Id="rId8" Type="http://schemas.openxmlformats.org/officeDocument/2006/relationships/hyperlink" Target="https://www.fullpicture.app/item/392efaea7a3e0af60c0182eeea669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2023-02-23T18:31:19+01:00</dcterms:created>
  <dcterms:modified xsi:type="dcterms:W3CDTF">2023-02-23T18:31:19+01:00</dcterms:modified>
</cp:coreProperties>
</file>

<file path=docProps/custom.xml><?xml version="1.0" encoding="utf-8"?>
<Properties xmlns="http://schemas.openxmlformats.org/officeDocument/2006/custom-properties" xmlns:vt="http://schemas.openxmlformats.org/officeDocument/2006/docPropsVTypes"/>
</file>