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Argentina Crisis: The Collapse of a Nation: Convertibility Plan: The Policy That Brought Argentina to the Brink</w:t>
      </w:r>
      <w:br/>
      <w:hyperlink r:id="rId7" w:history="1">
        <w:r>
          <w:rPr>
            <w:color w:val="2980b9"/>
            <w:u w:val="single"/>
          </w:rPr>
          <w:t xml:space="preserve">https://theargentinecrisis.blogspot.com/2023/02/convertibility-plan-policy-that-brought.html</w:t>
        </w:r>
      </w:hyperlink>
    </w:p>
    <w:p>
      <w:pPr>
        <w:pStyle w:val="Heading1"/>
      </w:pPr>
      <w:bookmarkStart w:id="2" w:name="_Toc2"/>
      <w:r>
        <w:t>Article summary:</w:t>
      </w:r>
      <w:bookmarkEnd w:id="2"/>
    </w:p>
    <w:p>
      <w:pPr>
        <w:jc w:val="both"/>
      </w:pPr>
      <w:r>
        <w:rPr/>
        <w:t xml:space="preserve">1. In 1991, Argentina implemented the Convertibility Plan, which pegged the Argentine peso to the US dollar at a one-to-one rate of exchange.</w:t>
      </w:r>
    </w:p>
    <w:p>
      <w:pPr>
        <w:jc w:val="both"/>
      </w:pPr>
      <w:r>
        <w:rPr/>
        <w:t xml:space="preserve">2. The Convertibility Plan was successful in reducing inflation in the early stages, but ultimately failed due to money growth being incompatible with a fixed exchange rate system.</w:t>
      </w:r>
    </w:p>
    <w:p>
      <w:pPr>
        <w:jc w:val="both"/>
      </w:pPr>
      <w:r>
        <w:rPr/>
        <w:t xml:space="preserve">3. This led to a recession in 1998 and an economic crisis in 2002 when Argentina was unable to repay its external debts, resulting in sharp economic contraction, rising unemployment, and social unrest.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explains how the Convertibility Plan initially reduced inflation but ultimately failed due to money growth being incompatible with a fixed exchange rate system. It also outlines the consequences of this failure – namely, a recession in 1998 and an economic crisis in 2002 when Argentina was unable to repay its external debts. </w:t>
      </w:r>
    </w:p>
    <w:p>
      <w:pPr>
        <w:jc w:val="both"/>
      </w:pPr>
      <w:r>
        <w:rPr/>
        <w:t xml:space="preserve">However, there are some potential biases that should be noted. For example, while the article does mention that the strong dollar policy of the US contributed to Argentina's inflexible monetary regime, it does not explore other possible causes or counterarguments that could have contributed to this situation. Additionally, while it mentions social unrest as a consequence of the crisis, it does not provide any evidence or further detail on this point. </w:t>
      </w:r>
    </w:p>
    <w:p>
      <w:pPr>
        <w:jc w:val="both"/>
      </w:pPr>
      <w:r>
        <w:rPr/>
        <w:t xml:space="preserve">In conclusion, while overall reliable and trustworthy, there are some potential biases that should be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US dollar policy and Argentina</w:t>
      </w:r>
    </w:p>
    <w:p>
      <w:pPr>
        <w:spacing w:after="0"/>
        <w:numPr>
          <w:ilvl w:val="0"/>
          <w:numId w:val="2"/>
        </w:numPr>
      </w:pPr>
      <w:r>
        <w:rPr/>
        <w:t xml:space="preserve">Causes of Argentina's economic crisis</w:t>
      </w:r>
    </w:p>
    <w:p>
      <w:pPr>
        <w:spacing w:after="0"/>
        <w:numPr>
          <w:ilvl w:val="0"/>
          <w:numId w:val="2"/>
        </w:numPr>
      </w:pPr>
      <w:r>
        <w:rPr/>
        <w:t xml:space="preserve">Impact of Convertibility Plan on Argentina</w:t>
      </w:r>
    </w:p>
    <w:p>
      <w:pPr>
        <w:spacing w:after="0"/>
        <w:numPr>
          <w:ilvl w:val="0"/>
          <w:numId w:val="2"/>
        </w:numPr>
      </w:pPr>
      <w:r>
        <w:rPr/>
        <w:t xml:space="preserve">Social unrest in Argentina during economic crisis</w:t>
      </w:r>
    </w:p>
    <w:p>
      <w:pPr>
        <w:spacing w:after="0"/>
        <w:numPr>
          <w:ilvl w:val="0"/>
          <w:numId w:val="2"/>
        </w:numPr>
      </w:pPr>
      <w:r>
        <w:rPr/>
        <w:t xml:space="preserve">Fixed exchange rate system and money growth</w:t>
      </w:r>
    </w:p>
    <w:p>
      <w:pPr>
        <w:numPr>
          <w:ilvl w:val="0"/>
          <w:numId w:val="2"/>
        </w:numPr>
      </w:pPr>
      <w:r>
        <w:rPr/>
        <w:t xml:space="preserve">Consequences of Argentina's economic crisis</w:t>
      </w:r>
    </w:p>
    <w:p>
      <w:pPr>
        <w:pStyle w:val="Heading1"/>
      </w:pPr>
      <w:bookmarkStart w:id="6" w:name="_Toc6"/>
      <w:r>
        <w:t>Report location:</w:t>
      </w:r>
      <w:bookmarkEnd w:id="6"/>
    </w:p>
    <w:p>
      <w:hyperlink r:id="rId8" w:history="1">
        <w:r>
          <w:rPr>
            <w:color w:val="2980b9"/>
            <w:u w:val="single"/>
          </w:rPr>
          <w:t xml:space="preserve">https://www.fullpicture.app/item/398d3f05f94781534d4aeed2eb1bba5d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C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rgentinecrisis.blogspot.com/2023/02/convertibility-plan-policy-that-brought.html" TargetMode="External"/><Relationship Id="rId8" Type="http://schemas.openxmlformats.org/officeDocument/2006/relationships/hyperlink" Target="https://www.fullpicture.app/item/398d3f05f94781534d4aeed2eb1bba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2023-02-24T18:40:20+01:00</dcterms:created>
  <dcterms:modified xsi:type="dcterms:W3CDTF">2023-02-24T18:40:20+01:00</dcterms:modified>
</cp:coreProperties>
</file>

<file path=docProps/custom.xml><?xml version="1.0" encoding="utf-8"?>
<Properties xmlns="http://schemas.openxmlformats.org/officeDocument/2006/custom-properties" xmlns:vt="http://schemas.openxmlformats.org/officeDocument/2006/docPropsVTypes"/>
</file>