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automatic extraction method on medical feature points based on PointNet++ for robot‐assisted knee arthroplasty - Wang - 2023 - The International Journal of Medical Robotics and Computer Assisted Surgery - Wiley Online Library</w:t>
      </w:r>
      <w:br/>
      <w:hyperlink r:id="rId7" w:history="1">
        <w:r>
          <w:rPr>
            <w:color w:val="2980b9"/>
            <w:u w:val="single"/>
          </w:rPr>
          <w:t xml:space="preserve">https://onlinelibrary.wiley.com/doi/abs/10.1002/rcs.2464</w:t>
        </w:r>
      </w:hyperlink>
    </w:p>
    <w:p>
      <w:pPr>
        <w:pStyle w:val="Heading1"/>
      </w:pPr>
      <w:bookmarkStart w:id="2" w:name="_Toc2"/>
      <w:r>
        <w:t>Article summary:</w:t>
      </w:r>
      <w:bookmarkEnd w:id="2"/>
    </w:p>
    <w:p>
      <w:pPr>
        <w:jc w:val="both"/>
      </w:pPr>
      <w:r>
        <w:rPr/>
        <w:t xml:space="preserve">1. A new automatic extraction method based on PointNet++ is proposed to improve the efficiency of preoperative preparation and ensure the consistency of surgical results in robot-assisted knee arthroplasty.</w:t>
      </w:r>
    </w:p>
    <w:p>
      <w:pPr>
        <w:jc w:val="both"/>
      </w:pPr>
      <w:r>
        <w:rPr/>
        <w:t xml:space="preserve">2. The proposed network with three set abstraction layers is more suitable for extracting feature points, with a mean error of less than 5 mm compared to manual marking.</w:t>
      </w:r>
    </w:p>
    <w:p>
      <w:pPr>
        <w:jc w:val="both"/>
      </w:pPr>
      <w:r>
        <w:rPr/>
        <w:t xml:space="preserve">3. The proposed deep learning-based method can reduce preoperative preparation time and be applied to other surgical navigation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automatic extraction method based on PointNet++ for robot-assisted knee arthroplasty, which has been tested and found to be effective in improving the accuracy and reducing the time required for preoperative preparation. The authors provide evidence from comparative experiments that demonstrate the efficacy of their proposed method, as well as its potential applications in other surgical navigation systems. </w:t>
      </w:r>
    </w:p>
    <w:p>
      <w:pPr>
        <w:jc w:val="both"/>
      </w:pPr>
      <w:r>
        <w:rPr/>
        <w:t xml:space="preserve">The article appears to be reliable and trustworthy overall, as it provides evidence from experiments conducted by the authors to support their claims. Furthermore, there are no obvious biases or unsupported claims present in the article, nor any missing points of consideration or evidence for the claims made. Additionally, all possible risks associated with using this method have been noted by the authors. </w:t>
      </w:r>
    </w:p>
    <w:p>
      <w:pPr>
        <w:jc w:val="both"/>
      </w:pPr>
      <w:r>
        <w:rPr/>
        <w:t xml:space="preserve">However, it should be noted that while the article does present both sides equally, it does not explore any counterarguments or alternative methods that could potentially be used instead of this one. Additionally, there is no mention of any promotional content or partiality present in the article.</w:t>
      </w:r>
    </w:p>
    <w:p>
      <w:pPr>
        <w:pStyle w:val="Heading1"/>
      </w:pPr>
      <w:bookmarkStart w:id="5" w:name="_Toc5"/>
      <w:r>
        <w:t>Topics for further research:</w:t>
      </w:r>
      <w:bookmarkEnd w:id="5"/>
    </w:p>
    <w:p>
      <w:pPr>
        <w:spacing w:after="0"/>
        <w:numPr>
          <w:ilvl w:val="0"/>
          <w:numId w:val="2"/>
        </w:numPr>
      </w:pPr>
      <w:r>
        <w:rPr/>
        <w:t xml:space="preserve">Robot-assisted knee arthroplasty accuracy</w:t>
      </w:r>
    </w:p>
    <w:p>
      <w:pPr>
        <w:spacing w:after="0"/>
        <w:numPr>
          <w:ilvl w:val="0"/>
          <w:numId w:val="2"/>
        </w:numPr>
      </w:pPr>
      <w:r>
        <w:rPr/>
        <w:t xml:space="preserve">Preoperative preparation time reduction</w:t>
      </w:r>
    </w:p>
    <w:p>
      <w:pPr>
        <w:spacing w:after="0"/>
        <w:numPr>
          <w:ilvl w:val="0"/>
          <w:numId w:val="2"/>
        </w:numPr>
      </w:pPr>
      <w:r>
        <w:rPr/>
        <w:t xml:space="preserve">Alternative methods for robot-assisted knee arthroplasty</w:t>
      </w:r>
    </w:p>
    <w:p>
      <w:pPr>
        <w:spacing w:after="0"/>
        <w:numPr>
          <w:ilvl w:val="0"/>
          <w:numId w:val="2"/>
        </w:numPr>
      </w:pPr>
      <w:r>
        <w:rPr/>
        <w:t xml:space="preserve">PointNet++ for surgical navigation systems</w:t>
      </w:r>
    </w:p>
    <w:p>
      <w:pPr>
        <w:spacing w:after="0"/>
        <w:numPr>
          <w:ilvl w:val="0"/>
          <w:numId w:val="2"/>
        </w:numPr>
      </w:pPr>
      <w:r>
        <w:rPr/>
        <w:t xml:space="preserve">Risks associated with robot-assisted knee arthroplasty</w:t>
      </w:r>
    </w:p>
    <w:p>
      <w:pPr>
        <w:numPr>
          <w:ilvl w:val="0"/>
          <w:numId w:val="2"/>
        </w:numPr>
      </w:pPr>
      <w:r>
        <w:rPr/>
        <w:t xml:space="preserve">Benefits of robot-assisted knee arthroplasty</w:t>
      </w:r>
    </w:p>
    <w:p>
      <w:pPr>
        <w:pStyle w:val="Heading1"/>
      </w:pPr>
      <w:bookmarkStart w:id="6" w:name="_Toc6"/>
      <w:r>
        <w:t>Report location:</w:t>
      </w:r>
      <w:bookmarkEnd w:id="6"/>
    </w:p>
    <w:p>
      <w:hyperlink r:id="rId8" w:history="1">
        <w:r>
          <w:rPr>
            <w:color w:val="2980b9"/>
            <w:u w:val="single"/>
          </w:rPr>
          <w:t xml:space="preserve">https://www.fullpicture.app/item/39a825efcc3953bcf1f1b14f7d74cb04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10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rcs.2464" TargetMode="External"/><Relationship Id="rId8" Type="http://schemas.openxmlformats.org/officeDocument/2006/relationships/hyperlink" Target="https://www.fullpicture.app/item/39a825efcc3953bcf1f1b14f7d74c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2023-02-24T05:11:22+01:00</dcterms:created>
  <dcterms:modified xsi:type="dcterms:W3CDTF">2023-02-24T05:11:22+01:00</dcterms:modified>
</cp:coreProperties>
</file>

<file path=docProps/custom.xml><?xml version="1.0" encoding="utf-8"?>
<Properties xmlns="http://schemas.openxmlformats.org/officeDocument/2006/custom-properties" xmlns:vt="http://schemas.openxmlformats.org/officeDocument/2006/docPropsVTypes"/>
</file>