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BIM for sustainable project delivery: review paper and future development areas: Architectural Science Review: Vol 63, No 1</w:t>
      </w:r>
      <w:br/>
      <w:hyperlink r:id="rId7" w:history="1">
        <w:r>
          <w:rPr>
            <w:color w:val="2980b9"/>
            <w:u w:val="single"/>
          </w:rPr>
          <w:t xml:space="preserve">https://www.tandfonline.com/doi/abs/10.1080/00038628.2019.1669525</w:t>
        </w:r>
      </w:hyperlink>
    </w:p>
    <w:p>
      <w:pPr>
        <w:pStyle w:val="Heading1"/>
      </w:pPr>
      <w:bookmarkStart w:id="2" w:name="_Toc2"/>
      <w:r>
        <w:t>Article summary:</w:t>
      </w:r>
      <w:bookmarkEnd w:id="2"/>
    </w:p>
    <w:p>
      <w:pPr>
        <w:jc w:val="both"/>
      </w:pPr>
      <w:r>
        <w:rPr/>
        <w:t xml:space="preserve">1. Building Information Modelling (BIM) is transforming the Architecture, Engineering and Construction (AEC) industry.</w:t>
      </w:r>
    </w:p>
    <w:p>
      <w:pPr>
        <w:jc w:val="both"/>
      </w:pPr>
      <w:r>
        <w:rPr/>
        <w:t xml:space="preserve">2. There are challenges in delivering green-rated buildings that can be addressed with BIM capabilities.</w:t>
      </w:r>
    </w:p>
    <w:p>
      <w:pPr>
        <w:jc w:val="both"/>
      </w:pPr>
      <w:r>
        <w:rPr/>
        <w:t xml:space="preserve">3. This paper identifies potential areas of investigation for future research into BIM-enabled sustainability practices.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systematic literature review of existing research on the topic of BIM-enabled sustainability practices. It also presents an original approach to constructing an ‘analysis map’ to highlight current limitations and successes between BIM and sustainability practices. The article does not appear to have any biases or one-sided reporting, as it presents both sides of the argument equally and objectively. Furthermore, all claims made in the article are supported by evidence from previous research studies, making them credible and reliable. The article does not appear to have any missing points of consideration or unexplored counterarguments, nor does it contain any promotional content or partiality. Additionally, possible risks associated with using BIM for sustainable project delivery are noted throughout the article. In conclusion, this article is reliable and trustworthy due to its comprehensive coverage of existing research on the topic and its objective presentation of both sides of the argument.</w:t>
      </w:r>
    </w:p>
    <w:p>
      <w:pPr>
        <w:pStyle w:val="Heading1"/>
      </w:pPr>
      <w:bookmarkStart w:id="5" w:name="_Toc5"/>
      <w:r>
        <w:t>Topics for further research:</w:t>
      </w:r>
      <w:bookmarkEnd w:id="5"/>
    </w:p>
    <w:p>
      <w:pPr>
        <w:spacing w:after="0"/>
        <w:numPr>
          <w:ilvl w:val="0"/>
          <w:numId w:val="2"/>
        </w:numPr>
      </w:pPr>
      <w:r>
        <w:rPr/>
        <w:t xml:space="preserve">BIM-enabled sustainability practices</w:t>
      </w:r>
    </w:p>
    <w:p>
      <w:pPr>
        <w:spacing w:after="0"/>
        <w:numPr>
          <w:ilvl w:val="0"/>
          <w:numId w:val="2"/>
        </w:numPr>
      </w:pPr>
      <w:r>
        <w:rPr/>
        <w:t xml:space="preserve">Sustainable project delivery</w:t>
      </w:r>
    </w:p>
    <w:p>
      <w:pPr>
        <w:spacing w:after="0"/>
        <w:numPr>
          <w:ilvl w:val="0"/>
          <w:numId w:val="2"/>
        </w:numPr>
      </w:pPr>
      <w:r>
        <w:rPr/>
        <w:t xml:space="preserve">BIM and sustainability benefits</w:t>
      </w:r>
    </w:p>
    <w:p>
      <w:pPr>
        <w:spacing w:after="0"/>
        <w:numPr>
          <w:ilvl w:val="0"/>
          <w:numId w:val="2"/>
        </w:numPr>
      </w:pPr>
      <w:r>
        <w:rPr/>
        <w:t xml:space="preserve">BIM and sustainability challenges</w:t>
      </w:r>
    </w:p>
    <w:p>
      <w:pPr>
        <w:spacing w:after="0"/>
        <w:numPr>
          <w:ilvl w:val="0"/>
          <w:numId w:val="2"/>
        </w:numPr>
      </w:pPr>
      <w:r>
        <w:rPr/>
        <w:t xml:space="preserve">BIM and sustainability research</w:t>
      </w:r>
    </w:p>
    <w:p>
      <w:pPr>
        <w:numPr>
          <w:ilvl w:val="0"/>
          <w:numId w:val="2"/>
        </w:numPr>
      </w:pPr>
      <w:r>
        <w:rPr/>
        <w:t xml:space="preserve">BIM and sustainability analysis map</w:t>
      </w:r>
    </w:p>
    <w:p>
      <w:pPr>
        <w:pStyle w:val="Heading1"/>
      </w:pPr>
      <w:bookmarkStart w:id="6" w:name="_Toc6"/>
      <w:r>
        <w:t>Report location:</w:t>
      </w:r>
      <w:bookmarkEnd w:id="6"/>
    </w:p>
    <w:p>
      <w:hyperlink r:id="rId8" w:history="1">
        <w:r>
          <w:rPr>
            <w:color w:val="2980b9"/>
            <w:u w:val="single"/>
          </w:rPr>
          <w:t xml:space="preserve">https://www.fullpicture.app/item/39c1dfb2045d7ccbf1326a038e61ce78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76A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0038628.2019.1669525" TargetMode="External"/><Relationship Id="rId8" Type="http://schemas.openxmlformats.org/officeDocument/2006/relationships/hyperlink" Target="https://www.fullpicture.app/item/39c1dfb2045d7ccbf1326a038e61ce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2023-02-23T16:43:24+01:00</dcterms:created>
  <dcterms:modified xsi:type="dcterms:W3CDTF">2023-02-23T16:43:24+01:00</dcterms:modified>
</cp:coreProperties>
</file>

<file path=docProps/custom.xml><?xml version="1.0" encoding="utf-8"?>
<Properties xmlns="http://schemas.openxmlformats.org/officeDocument/2006/custom-properties" xmlns:vt="http://schemas.openxmlformats.org/officeDocument/2006/docPropsVTypes"/>
</file>