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甲醇合成催化剂RK-05在生产中的优化 - 中国知网</w:t></w:r><w:br/><w:hyperlink r:id="rId7" w:history="1"><w:r><w:rPr><w:color w:val="2980b9"/><w:u w:val="single"/></w:rPr><w:t xml:space="preserve">https://kns.cnki.net/kns8/Detail?sfield=fn&QueryID=5&CurRec=1&recid=&FileName=XDFA202210011&DbName=CJFDLAST2022&DbCode=CJFD&yx=&pr=&URLID=</w:t></w:r></w:hyperlink></w:p><w:p><w:pPr><w:pStyle w:val="Heading1"/></w:pPr><w:bookmarkStart w:id="2" w:name="_Toc2"/><w:r><w:t>Article summary:</w:t></w:r><w:bookmarkEnd w:id="2"/></w:p><w:p><w:pPr><w:jc w:val="both"/></w:pPr><w:r><w:rPr/><w:t xml:space="preserve">1. 甲醇合成催化剂RK-05的优化研究：文章介绍了甲醇合成催化剂RK-05在生产中的优化研究。通过对催化剂的物理性质、结构和活性进行分析，研究人员发现了一种新的改进方法，可以提高催化剂的活性和稳定性。</w:t></w:r></w:p><w:p><w:pPr><w:jc w:val="both"/></w:pPr><w:r><w:rPr/><w:t xml:space="preserve"></w:t></w:r></w:p><w:p><w:pPr><w:jc w:val="both"/></w:pPr><w:r><w:rPr/><w:t xml:space="preserve">2. 催化剂物理性质和结构的分析：文章详细描述了对催化剂RK-05的物理性质和结构进行分析的方法。通过X射线衍射、扫描电子显微镜等技术，研究人员得出了催化剂的晶体结构、表面形貌和孔隙结构等重要参数，并与其活性进行关联分析。</w:t></w:r></w:p><w:p><w:pPr><w:jc w:val="both"/></w:pPr><w:r><w:rPr/><w:t xml:space="preserve"></w:t></w:r></w:p><w:p><w:pPr><w:jc w:val="both"/></w:pPr><w:r><w:rPr/><w:t xml:space="preserve">3. 催化剂优化方法及效果评估：文章介绍了一种新的催化剂优化方法，并评估了其在甲醇合成中的效果。通过调整催化剂配方、改变反应条件等手段，研究人员成功地提高了甲醇合成反应的转化率和选择性。同时，他们还对优化后的催化剂进行了长期稳定性测试，并证明其具有较好的工业应用潜力。</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对于上述文章的详细批判性分析，以下是一些可能存在的问题：</w:t></w:r></w:p><w:p><w:pPr><w:jc w:val="both"/></w:pPr><w:r><w:rPr/><w:t xml:space="preserve"></w:t></w:r></w:p><w:p><w:pPr><w:jc w:val="both"/></w:pPr><w:r><w:rPr/><w:t xml:space="preserve">1. 潜在偏见及其来源：文章可能存在潜在的偏见，例如作者可能有与RK-05催化剂相关的利益关系，导致对其进行过度宣传或片面报道。此外，如果该研究由RK-05催化剂的生产商资助，也可能存在利益冲突。</w:t></w:r></w:p><w:p><w:pPr><w:jc w:val="both"/></w:pPr><w:r><w:rPr/><w:t xml:space="preserve"></w:t></w:r></w:p><w:p><w:pPr><w:jc w:val="both"/></w:pPr><w:r><w:rPr/><w:t xml:space="preserve">2. 片面报道：文章可能只强调了RK-05催化剂在甲醇合成中的优点和成功案例，而忽略了其他催化剂的优势或潜在风险。这种片面报道可能导致读者对该催化剂的实际效果和适用范围缺乏全面了解。</w:t></w:r></w:p><w:p><w:pPr><w:jc w:val="both"/></w:pPr><w:r><w:rPr/><w:t xml:space="preserve"></w:t></w:r></w:p><w:p><w:pPr><w:jc w:val="both"/></w:pPr><w:r><w:rPr/><w:t xml:space="preserve">3. 无根据的主张：文章中提到了RK-05催化剂在生产中的优化措施，但未提供足够的证据或数据支持这些主张。缺乏实验证据使得读者难以确定这些所谓优化措施是否真正有效。</w:t></w:r></w:p><w:p><w:pPr><w:jc w:val="both"/></w:pPr><w:r><w:rPr/><w:t xml:space="preserve"></w:t></w:r></w:p><w:p><w:pPr><w:jc w:val="both"/></w:pPr><w:r><w:rPr/><w:t xml:space="preserve">4. 缺失的考虑点：文章可能没有充分考虑到其他因素对甲醇合成过程和RK-05催化剂性能的影响。例如，温度、压力、反应物浓度等操作条件对催化剂的活性和选择性有重要影响，但文章可能未提及这些因素。</w:t></w:r></w:p><w:p><w:pPr><w:jc w:val="both"/></w:pPr><w:r><w:rPr/><w:t xml:space="preserve"></w:t></w:r></w:p><w:p><w:pPr><w:jc w:val="both"/></w:pPr><w:r><w:rPr/><w:t xml:space="preserve">5. 所提出主张的缺失证据：如果文章中提到了RK-05催化剂在生产中的某些优点或改进措施，但未提供相关实验证据或数据支持，读者难以判断这些主张是否可靠。</w:t></w:r></w:p><w:p><w:pPr><w:jc w:val="both"/></w:pPr><w:r><w:rPr/><w:t xml:space="preserve"></w:t></w:r></w:p><w:p><w:pPr><w:jc w:val="both"/></w:pPr><w:r><w:rPr/><w:t xml:space="preserve">6. 未探索的反驳：文章可能没有充分探讨其他学者或研究人员对RK-05催化剂的质疑或反驳意见。忽略了这些反驳意见可能导致读者对该催化剂的评估不够全面。</w:t></w:r></w:p><w:p><w:pPr><w:jc w:val="both"/></w:pPr><w:r><w:rPr/><w:t xml:space="preserve"></w:t></w:r></w:p><w:p><w:pPr><w:jc w:val="both"/></w:pPr><w:r><w:rPr/><w:t xml:space="preserve">7. 宣传内容和偏袒：如果文章过于宣传RK-05催化剂并忽略了其他竞争产品或技术，可能存在宣传内容和偏袒之嫌。这种偏袒可能与作者的利益关系有关，也可能是由于作者对该催化剂的个人喜好而导致。</w:t></w:r></w:p><w:p><w:pPr><w:jc w:val="both"/></w:pPr><w:r><w:rPr/><w:t xml:space="preserve"></w:t></w:r></w:p><w:p><w:pPr><w:jc w:val="both"/></w:pPr><w:r><w:rPr/><w:t xml:space="preserve">8. 是否注意到可能的风险：文章可能没有充分讨论RK-05催化剂在甲醇合成中存在的潜在风险或限制。例如，该催化剂是否具有毒性、稳定性如何、是否易受污染等问题可能未被充分考虑。</w:t></w:r></w:p><w:p><w:pPr><w:jc w:val="both"/></w:pPr><w:r><w:rPr/><w:t xml:space="preserve"></w:t></w:r></w:p><w:p><w:pPr><w:jc w:val="both"/></w:pPr><w:r><w:rPr/><w:t xml:space="preserve">9. 没有平等地呈现双方：如果文章只关注RK-05催化剂的优点而忽略了其他催化剂的优势，可能存在对其他竞争产品或技术的不公平对待。平等地呈现双方可以帮助读者获得更全面和客观的信息。</w:t></w:r></w:p><w:p><w:pPr><w:jc w:val="both"/></w:pPr><w:r><w:rPr/><w:t xml:space="preserve"></w:t></w:r></w:p><w:p><w:pPr><w:jc w:val="both"/></w:pPr><w:r><w:rPr/><w:t xml:space="preserve">总之，对于上述文章，需要进行更加批判性的分析，并注意到其中可能存在的偏见、片面报道、无根据的主张、缺失的考虑点、所提出主张的缺失证据、未探索的反驳、宣传内容和偏袒等问题。同时，也应该关注潜在风险，并努力提供平等和客观的信息。</w:t></w:r></w:p><w:p><w:pPr><w:pStyle w:val="Heading1"/></w:pPr><w:bookmarkStart w:id="5" w:name="_Toc5"/><w:r><w:t>Topics for further research:</w:t></w:r><w:bookmarkEnd w:id="5"/></w:p><w:p><w:pPr><w:spacing w:after="0"/><w:numPr><w:ilvl w:val="0"/><w:numId w:val="2"/></w:numPr></w:pPr><w:r><w:rPr/><w:t xml:space="preserve">RK-05催化剂的利益关系
</w:t></w:r></w:p><w:p><w:pPr><w:spacing w:after="0"/><w:numPr><w:ilvl w:val="0"/><w:numId w:val="2"/></w:numPr></w:pPr><w:r><w:rPr/><w:t xml:space="preserve">其他催化剂的优势或潜在风险
</w:t></w:r></w:p><w:p><w:pPr><w:spacing w:after="0"/><w:numPr><w:ilvl w:val="0"/><w:numId w:val="2"/></w:numPr></w:pPr><w:r><w:rPr/><w:t xml:space="preserve">RK-05催化剂优化措施的证据
</w:t></w:r></w:p><w:p><w:pPr><w:spacing w:after="0"/><w:numPr><w:ilvl w:val="0"/><w:numId w:val="2"/></w:numPr></w:pPr><w:r><w:rPr/><w:t xml:space="preserve">其他操作条件对催化剂性能的影响
</w:t></w:r></w:p><w:p><w:pPr><w:spacing w:after="0"/><w:numPr><w:ilvl w:val="0"/><w:numId w:val="2"/></w:numPr></w:pPr><w:r><w:rPr/><w:t xml:space="preserve">RK-05催化剂优点和改进措施的实验证据
</w:t></w:r></w:p><w:p><w:pPr><w:spacing w:after="0"/><w:numPr><w:ilvl w:val="0"/><w:numId w:val="2"/></w:numPr></w:pPr><w:r><w:rPr/><w:t xml:space="preserve">其他学者或研究人员对RK-05催化剂的质疑或反驳意见
</w:t></w:r></w:p><w:p><w:pPr><w:spacing w:after="0"/><w:numPr><w:ilvl w:val="0"/><w:numId w:val="2"/></w:numPr></w:pPr><w:r><w:rPr/><w:t xml:space="preserve">对其他竞争产品或技术的宣传内容和偏袒
</w:t></w:r></w:p><w:p><w:pPr><w:spacing w:after="0"/><w:numPr><w:ilvl w:val="0"/><w:numId w:val="2"/></w:numPr></w:pPr><w:r><w:rPr/><w:t xml:space="preserve">RK-05催化剂的潜在风险或限制
</w:t></w:r></w:p><w:p><w:pPr><w:numPr><w:ilvl w:val="0"/><w:numId w:val="2"/></w:numPr></w:pPr><w:r><w:rPr/><w:t xml:space="preserve">对其他竞争产品或技术的公平对待

通过对这些关键短语的搜索和分析，用户可以获得更全面和客观的信息，以更好地理解和评估文章中提到的RK-05催化剂。</w:t></w:r></w:p><w:p><w:pPr><w:pStyle w:val="Heading1"/></w:pPr><w:bookmarkStart w:id="6" w:name="_Toc6"/><w:r><w:t>Report location:</w:t></w:r><w:bookmarkEnd w:id="6"/></w:p><w:p><w:hyperlink r:id="rId8" w:history="1"><w:r><w:rPr><w:color w:val="2980b9"/><w:u w:val="single"/></w:rPr><w:t xml:space="preserve">https://www.fullpicture.app/item/3a3fbe6a4b7608dd264eedc2b604a34a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AE3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5&amp;CurRec=1&amp;recid=&amp;FileName=XDFA202210011&amp;DbName=CJFDLAST2022&amp;DbCode=CJFD&amp;yx=&amp;pr=&amp;URLID=" TargetMode="External"/><Relationship Id="rId8" Type="http://schemas.openxmlformats.org/officeDocument/2006/relationships/hyperlink" Target="https://www.fullpicture.app/item/3a3fbe6a4b7608dd264eedc2b604a3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2024-01-11T08:40:13+01:00</dcterms:created>
  <dcterms:modified xsi:type="dcterms:W3CDTF">2024-01-11T08:40:13+01:00</dcterms:modified>
</cp:coreProperties>
</file>

<file path=docProps/custom.xml><?xml version="1.0" encoding="utf-8"?>
<Properties xmlns="http://schemas.openxmlformats.org/officeDocument/2006/custom-properties" xmlns:vt="http://schemas.openxmlformats.org/officeDocument/2006/docPropsVTypes"/>
</file>