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MB-System Capabilities</w:t>
      </w:r>
      <w:br/>
      <w:hyperlink r:id="rId7" w:history="1">
        <w:r>
          <w:rPr>
            <w:color w:val="2980b9"/>
            <w:u w:val="single"/>
          </w:rPr>
          <w:t xml:space="preserve">http://www3.mbari.org/products/mbsystem/html/mbsystem_capabilities.html</w:t>
        </w:r>
      </w:hyperlink>
    </w:p>
    <w:p>
      <w:pPr>
        <w:pStyle w:val="Heading1"/>
      </w:pPr>
      <w:bookmarkStart w:id="2" w:name="_Toc2"/>
      <w:r>
        <w:t>Article summary:</w:t>
      </w:r>
      <w:bookmarkEnd w:id="2"/>
    </w:p>
    <w:p>
      <w:pPr>
        <w:jc w:val="both"/>
      </w:pPr>
      <w:r>
        <w:rPr/>
        <w:t xml:space="preserve">1. MB-System is a software package with capabilities for processing and analyzing bathymetric data.</w:t>
      </w:r>
    </w:p>
    <w:p>
      <w:pPr>
        <w:jc w:val="both"/>
      </w:pPr>
      <w:r>
        <w:rPr/>
        <w:t xml:space="preserve">2. It can be used to create maps, grids, and 3D visualizations of seafloor topography.</w:t>
      </w:r>
    </w:p>
    <w:p>
      <w:pPr>
        <w:jc w:val="both"/>
      </w:pPr>
      <w:r>
        <w:rPr/>
        <w:t xml:space="preserve">3. MB-System also has the ability to process swath sonar data and generate acoustic backscatter images.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capabilities of MB-System, a software package for processing and analyzing bathymetric data. The article is written in a straightforward manner and does not appear to contain any promotional content or partiality. The claims made in the article are supported by evidence, as it provides a short list of the software's capabilities that are backed up by examples such as creating maps, grids, 3D visualizations, and processing swath sonar data. </w:t>
      </w:r>
    </w:p>
    <w:p>
      <w:pPr>
        <w:jc w:val="both"/>
      </w:pPr>
      <w:r>
        <w:rPr/>
        <w:t xml:space="preserve">The article does not appear to have any biases or one-sided reporting; however, it does not explore any potential risks associated with using the software or provide any counterarguments against its use. Additionally, there is no mention of how reliable or accurate the results generated by MB-System are or what limitations may exist when using it for certain tasks. Furthermore, there is no discussion on how user friendly the software is or whether it requires specialized knowledge to operate effectively. </w:t>
      </w:r>
    </w:p>
    <w:p>
      <w:pPr>
        <w:jc w:val="both"/>
      </w:pPr>
      <w:r>
        <w:rPr/>
        <w:t xml:space="preserve">In conclusion, while this article provides an overview of MB-System's capabilities and some examples of what it can do, more information is needed in order to assess its trustworthiness and reliability fully.</w:t>
      </w:r>
    </w:p>
    <w:p>
      <w:pPr>
        <w:pStyle w:val="Heading1"/>
      </w:pPr>
      <w:bookmarkStart w:id="5" w:name="_Toc5"/>
      <w:r>
        <w:t>Topics for further research:</w:t>
      </w:r>
      <w:bookmarkEnd w:id="5"/>
    </w:p>
    <w:p>
      <w:pPr>
        <w:spacing w:after="0"/>
        <w:numPr>
          <w:ilvl w:val="0"/>
          <w:numId w:val="2"/>
        </w:numPr>
      </w:pPr>
      <w:r>
        <w:rPr/>
        <w:t xml:space="preserve">MB-System accuracy</w:t>
      </w:r>
    </w:p>
    <w:p>
      <w:pPr>
        <w:spacing w:after="0"/>
        <w:numPr>
          <w:ilvl w:val="0"/>
          <w:numId w:val="2"/>
        </w:numPr>
      </w:pPr>
      <w:r>
        <w:rPr/>
        <w:t xml:space="preserve">MB-System limitations</w:t>
      </w:r>
    </w:p>
    <w:p>
      <w:pPr>
        <w:spacing w:after="0"/>
        <w:numPr>
          <w:ilvl w:val="0"/>
          <w:numId w:val="2"/>
        </w:numPr>
      </w:pPr>
      <w:r>
        <w:rPr/>
        <w:t xml:space="preserve">MB-System user-friendliness</w:t>
      </w:r>
    </w:p>
    <w:p>
      <w:pPr>
        <w:spacing w:after="0"/>
        <w:numPr>
          <w:ilvl w:val="0"/>
          <w:numId w:val="2"/>
        </w:numPr>
      </w:pPr>
      <w:r>
        <w:rPr/>
        <w:t xml:space="preserve">MB-System risks</w:t>
      </w:r>
    </w:p>
    <w:p>
      <w:pPr>
        <w:spacing w:after="0"/>
        <w:numPr>
          <w:ilvl w:val="0"/>
          <w:numId w:val="2"/>
        </w:numPr>
      </w:pPr>
      <w:r>
        <w:rPr/>
        <w:t xml:space="preserve">MB-System specialized knowledge</w:t>
      </w:r>
    </w:p>
    <w:p>
      <w:pPr>
        <w:numPr>
          <w:ilvl w:val="0"/>
          <w:numId w:val="2"/>
        </w:numPr>
      </w:pPr>
      <w:r>
        <w:rPr/>
        <w:t xml:space="preserve">MB-System reliability</w:t>
      </w:r>
    </w:p>
    <w:p>
      <w:pPr>
        <w:pStyle w:val="Heading1"/>
      </w:pPr>
      <w:bookmarkStart w:id="6" w:name="_Toc6"/>
      <w:r>
        <w:t>Report location:</w:t>
      </w:r>
      <w:bookmarkEnd w:id="6"/>
    </w:p>
    <w:p>
      <w:hyperlink r:id="rId8" w:history="1">
        <w:r>
          <w:rPr>
            <w:color w:val="2980b9"/>
            <w:u w:val="single"/>
          </w:rPr>
          <w:t xml:space="preserve">https://www.fullpicture.app/item/3a51045b15db5d02637c4a4d730afd11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FCE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3.mbari.org/products/mbsystem/html/mbsystem_capabilities.html" TargetMode="External"/><Relationship Id="rId8" Type="http://schemas.openxmlformats.org/officeDocument/2006/relationships/hyperlink" Target="https://www.fullpicture.app/item/3a51045b15db5d02637c4a4d730afd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2023-02-26T23:59:16+01:00</dcterms:created>
  <dcterms:modified xsi:type="dcterms:W3CDTF">2023-02-26T23:59:16+01:00</dcterms:modified>
</cp:coreProperties>
</file>

<file path=docProps/custom.xml><?xml version="1.0" encoding="utf-8"?>
<Properties xmlns="http://schemas.openxmlformats.org/officeDocument/2006/custom-properties" xmlns:vt="http://schemas.openxmlformats.org/officeDocument/2006/docPropsVTypes"/>
</file>