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https://arxiv.org/pdf/1408.2859.pdf</w:t>
        </w:r>
      </w:hyperlink>
    </w:p>
    <w:p>
      <w:pPr>
        <w:pStyle w:val="Heading1"/>
      </w:pPr>
      <w:bookmarkStart w:id="2" w:name="_Toc2"/>
      <w:r>
        <w:t>Article summary:</w:t>
      </w:r>
      <w:bookmarkEnd w:id="2"/>
    </w:p>
    <w:p>
      <w:pPr>
        <w:jc w:val="both"/>
      </w:pPr>
      <w:r>
        <w:rPr/>
        <w:t xml:space="preserve">1. Kami is an open source software.</w:t>
      </w:r>
    </w:p>
    <w:p>
      <w:pPr>
        <w:jc w:val="both"/>
      </w:pPr>
      <w:r>
        <w:rPr/>
        <w:t xml:space="preserve">2. It can be used to perform two tasks.</w:t>
      </w:r>
    </w:p>
    <w:p>
      <w:pPr>
        <w:jc w:val="both"/>
      </w:pPr>
      <w:r>
        <w:rPr/>
        <w:t xml:space="preserve">3. It is a reliable and trustworthy tool for users.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information about Kami, an open source software that can be used to perform two tasks. The article does not provide any evidence or sources to back up its claims, which makes it difficult to assess the trustworthiness and reliability of the article. Additionally, the article does not explore any counterarguments or present both sides of the argument equally, making it appear one-sided and potentially biased in its reporting. Furthermore, there is no mention of potential risks associated with using Kami, which could lead readers to make uninformed decisions about whether or not they should use the software. Finally, there is a lack of detail in the article which could lead readers to believe that Kami is a perfect solution for their needs without considering other options or potential drawbacks. In conclusion, this article lacks sufficient evidence and detail to be considered reliable and trustworthy.</w:t>
      </w:r>
    </w:p>
    <w:p>
      <w:pPr>
        <w:pStyle w:val="Heading1"/>
      </w:pPr>
      <w:bookmarkStart w:id="5" w:name="_Toc5"/>
      <w:r>
        <w:t>Topics for further research:</w:t>
      </w:r>
      <w:bookmarkEnd w:id="5"/>
    </w:p>
    <w:p>
      <w:pPr>
        <w:spacing w:after="0"/>
        <w:numPr>
          <w:ilvl w:val="0"/>
          <w:numId w:val="2"/>
        </w:numPr>
      </w:pPr>
      <w:r>
        <w:rPr/>
        <w:t xml:space="preserve">Kami software risks</w:t>
      </w:r>
    </w:p>
    <w:p>
      <w:pPr>
        <w:spacing w:after="0"/>
        <w:numPr>
          <w:ilvl w:val="0"/>
          <w:numId w:val="2"/>
        </w:numPr>
      </w:pPr>
      <w:r>
        <w:rPr/>
        <w:t xml:space="preserve">Alternatives to Kami software</w:t>
      </w:r>
    </w:p>
    <w:p>
      <w:pPr>
        <w:spacing w:after="0"/>
        <w:numPr>
          <w:ilvl w:val="0"/>
          <w:numId w:val="2"/>
        </w:numPr>
      </w:pPr>
      <w:r>
        <w:rPr/>
        <w:t xml:space="preserve">Kami software reviews</w:t>
      </w:r>
    </w:p>
    <w:p>
      <w:pPr>
        <w:spacing w:after="0"/>
        <w:numPr>
          <w:ilvl w:val="0"/>
          <w:numId w:val="2"/>
        </w:numPr>
      </w:pPr>
      <w:r>
        <w:rPr/>
        <w:t xml:space="preserve">Kami software pros and cons</w:t>
      </w:r>
    </w:p>
    <w:p>
      <w:pPr>
        <w:spacing w:after="0"/>
        <w:numPr>
          <w:ilvl w:val="0"/>
          <w:numId w:val="2"/>
        </w:numPr>
      </w:pPr>
      <w:r>
        <w:rPr/>
        <w:t xml:space="preserve">Kami software security</w:t>
      </w:r>
    </w:p>
    <w:p>
      <w:pPr>
        <w:numPr>
          <w:ilvl w:val="0"/>
          <w:numId w:val="2"/>
        </w:numPr>
      </w:pPr>
      <w:r>
        <w:rPr/>
        <w:t xml:space="preserve">Kami software compatibility</w:t>
      </w:r>
    </w:p>
    <w:p>
      <w:pPr>
        <w:pStyle w:val="Heading1"/>
      </w:pPr>
      <w:bookmarkStart w:id="6" w:name="_Toc6"/>
      <w:r>
        <w:t>Report location:</w:t>
      </w:r>
      <w:bookmarkEnd w:id="6"/>
    </w:p>
    <w:p>
      <w:hyperlink r:id="rId8" w:history="1">
        <w:r>
          <w:rPr>
            <w:color w:val="2980b9"/>
            <w:u w:val="single"/>
          </w:rPr>
          <w:t xml:space="preserve">https://www.fullpicture.app/item/3a8eee804d4f031da6649f14de719e53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BB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pdf/1408.2859.pdf" TargetMode="External"/><Relationship Id="rId8" Type="http://schemas.openxmlformats.org/officeDocument/2006/relationships/hyperlink" Target="https://www.fullpicture.app/item/3a8eee804d4f031da6649f14de719e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2023-02-24T06:16:25+01:00</dcterms:created>
  <dcterms:modified xsi:type="dcterms:W3CDTF">2023-02-24T06:16:25+01:00</dcterms:modified>
</cp:coreProperties>
</file>

<file path=docProps/custom.xml><?xml version="1.0" encoding="utf-8"?>
<Properties xmlns="http://schemas.openxmlformats.org/officeDocument/2006/custom-properties" xmlns:vt="http://schemas.openxmlformats.org/officeDocument/2006/docPropsVTypes"/>
</file>