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[2204.00688] Designing AI for Online-to-Offline Safety Risks with Young Women: The Context of Social Matching</w:t>
      </w:r>
      <w:br/>
      <w:hyperlink r:id="rId7" w:history="1">
        <w:r>
          <w:rPr>
            <w:color w:val="2980b9"/>
            <w:u w:val="single"/>
          </w:rPr>
          <w:t xml:space="preserve">https://arxiv.org/abs/2204.00688</w:t>
        </w:r>
      </w:hyperlink>
    </w:p>
    <w:p>
      <w:pPr>
        <w:pStyle w:val="Heading1"/>
      </w:pPr>
      <w:bookmarkStart w:id="2" w:name="_Toc2"/>
      <w:r>
        <w:t>Article summary:</w:t>
      </w:r>
      <w:bookmarkEnd w:id="2"/>
    </w:p>
    <w:p>
      <w:pPr>
        <w:jc w:val="both"/>
      </w:pPr>
      <w:r>
        <w:rPr/>
        <w:t xml:space="preserve">1. This position paper draws attention to safety risks against youth and young adults that originate from online-to-offline interaction.</w:t>
      </w:r>
    </w:p>
    <w:p>
      <w:pPr>
        <w:jc w:val="both"/>
      </w:pPr>
      <w:r>
        <w:rPr/>
        <w:t xml:space="preserve">2. The paper focuses on social matching systems (e.g., Tinder, Bumble) which are correlated with sexual violence both online and in-person.</w:t>
      </w:r>
    </w:p>
    <w:p>
      <w:pPr>
        <w:jc w:val="both"/>
      </w:pPr>
      <w:r>
        <w:rPr/>
        <w:t xml:space="preserve">3. The paper advocates for participatory AI design as a way to directly incorporate youth and young adults into the design of a safer Internet.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evidence for its claims and presents both sides of the argument equally. It also acknowledges potential risks associated with the use of social matching systems, such as sexual violence both online and in-person. However, there are some points of consideration that are missing from the article, such as potential biases in the data used to build explainable models for detecting risk associated with discovered social opportunities, or how these models could be used to target certain groups unfairly. Additionally, there is no discussion of possible counterarguments or alternative solutions to address safety risks associated with online-to-offline interaction. Furthermore, there is a lack of evidence provided for some of the claims made in the article, such as how participatory AI design can lead to a safer Internet. Finally, there is a potential promotional element to the article as it advocates for participatory AI design without exploring other alternatives or discussing any potential drawbacks or risks associated with this approach.</w:t>
      </w:r>
    </w:p>
    <w:p>
      <w:pPr>
        <w:pStyle w:val="Heading1"/>
      </w:pPr>
      <w:bookmarkStart w:id="5" w:name="_Toc5"/>
      <w:r>
        <w:t>Topics for further research:</w:t>
      </w:r>
      <w:bookmarkEnd w:id="5"/>
    </w:p>
    <w:p>
      <w:pPr>
        <w:spacing w:after="0"/>
        <w:numPr>
          <w:ilvl w:val="0"/>
          <w:numId w:val="2"/>
        </w:numPr>
      </w:pPr>
      <w:r>
        <w:rPr/>
        <w:t xml:space="preserve">Data bias in social matching systems</w:t>
      </w:r>
    </w:p>
    <w:p>
      <w:pPr>
        <w:spacing w:after="0"/>
        <w:numPr>
          <w:ilvl w:val="0"/>
          <w:numId w:val="2"/>
        </w:numPr>
      </w:pPr>
      <w:r>
        <w:rPr/>
        <w:t xml:space="preserve">Targeting vulnerable groups with AI</w:t>
      </w:r>
    </w:p>
    <w:p>
      <w:pPr>
        <w:spacing w:after="0"/>
        <w:numPr>
          <w:ilvl w:val="0"/>
          <w:numId w:val="2"/>
        </w:numPr>
      </w:pPr>
      <w:r>
        <w:rPr/>
        <w:t xml:space="preserve">Alternatives to participatory AI design</w:t>
      </w:r>
    </w:p>
    <w:p>
      <w:pPr>
        <w:spacing w:after="0"/>
        <w:numPr>
          <w:ilvl w:val="0"/>
          <w:numId w:val="2"/>
        </w:numPr>
      </w:pPr>
      <w:r>
        <w:rPr/>
        <w:t xml:space="preserve">Risks of online-to-offline interaction</w:t>
      </w:r>
    </w:p>
    <w:p>
      <w:pPr>
        <w:spacing w:after="0"/>
        <w:numPr>
          <w:ilvl w:val="0"/>
          <w:numId w:val="2"/>
        </w:numPr>
      </w:pPr>
      <w:r>
        <w:rPr/>
        <w:t xml:space="preserve">Safety implications of social matching systems</w:t>
      </w:r>
    </w:p>
    <w:p>
      <w:pPr>
        <w:numPr>
          <w:ilvl w:val="0"/>
          <w:numId w:val="2"/>
        </w:numPr>
      </w:pPr>
      <w:r>
        <w:rPr/>
        <w:t xml:space="preserve">Counterarguments to participatory AI design</w:t>
      </w:r>
    </w:p>
    <w:p>
      <w:pPr>
        <w:pStyle w:val="Heading1"/>
      </w:pPr>
      <w:bookmarkStart w:id="6" w:name="_Toc6"/>
      <w:r>
        <w:t>Report location:</w:t>
      </w:r>
      <w:bookmarkEnd w:id="6"/>
    </w:p>
    <w:p>
      <w:hyperlink r:id="rId8" w:history="1">
        <w:r>
          <w:rPr>
            <w:color w:val="2980b9"/>
            <w:u w:val="single"/>
          </w:rPr>
          <w:t xml:space="preserve">https://www.fullpicture.app/item/3aa807c5552af57181ce0ff082e80c70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8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4.00688" TargetMode="External"/><Relationship Id="rId8" Type="http://schemas.openxmlformats.org/officeDocument/2006/relationships/hyperlink" Target="https://www.fullpicture.app/item/3aa807c5552af57181ce0ff082e80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2023-02-20T14:02:32+01:00</dcterms:created>
  <dcterms:modified xsi:type="dcterms:W3CDTF">2023-02-20T14:02:32+01:00</dcterms:modified>
</cp:coreProperties>
</file>

<file path=docProps/custom.xml><?xml version="1.0" encoding="utf-8"?>
<Properties xmlns="http://schemas.openxmlformats.org/officeDocument/2006/custom-properties" xmlns:vt="http://schemas.openxmlformats.org/officeDocument/2006/docPropsVTypes"/>
</file>