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Heterogeneous brittle-ductile deformation at shallow crustal levels under high thermal conditions: The case of a synkinematic contact aureole in inner northern Apennines, southeastern Elba Island, Italy</w:t>
      </w:r>
      <w:br/>
      <w:hyperlink r:id="rId7" w:history="1">
        <w:r>
          <w:rPr>
            <w:color w:val="2980b9"/>
            <w:u w:val="single"/>
          </w:rPr>
          <w:t xml:space="preserve">https://www.researchgate.net/publication/319195237_Heterogeneous_brittle-ductile_deformation_at_shallow_crustal_levels_under_high_thermal_conditions_The_case_of_a_synkinematic_contact_aureole_in_inner_northern_Apennines_southeastern_Elba_Island_Italy</w:t>
        </w:r>
      </w:hyperlink>
    </w:p>
    <w:p>
      <w:pPr>
        <w:pStyle w:val="Heading1"/>
      </w:pPr>
      <w:bookmarkStart w:id="2" w:name="_Toc2"/>
      <w:r>
        <w:t>Article summary:</w:t>
      </w:r>
      <w:bookmarkEnd w:id="2"/>
    </w:p>
    <w:p>
      <w:pPr>
        <w:jc w:val="both"/>
      </w:pPr>
      <w:r>
        <w:rPr/>
        <w:t xml:space="preserve">1. L'article étudie la déformation hétérogène fragile-ductile à des niveaux de croûte superficielle sous des conditions thermiques élevées, en se concentrant sur un aureole synkinematique dans les Apennins du nord intérieur, île d'Elbe, Italie.</w:t>
      </w:r>
    </w:p>
    <w:p>
      <w:pPr>
        <w:jc w:val="both"/>
      </w:pPr>
      <w:r>
        <w:rPr/>
        <w:t xml:space="preserve">2. Les chercheurs ont utilisé une méthode de cartographie et de modélisation pour étudier la structure et le mouvement des roches qui entourent l'aureole synkinematique.</w:t>
      </w:r>
    </w:p>
    <w:p>
      <w:pPr>
        <w:jc w:val="both"/>
      </w:pPr>
      <w:r>
        <w:rPr/>
        <w:t xml:space="preserve">3. Les résultats montrent que la déformation hétérogène fragile-ductile est due à une combinaison de pression et de température élevée, ce qui peut avoir des implications importantes pour la compréhension des processus géologiques à grande échelle.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(PDF) Heterogeneous brittle-ductile deformation at shallow crustal levels under high thermal conditions: The case of a synkinematic contact aureole in inner northern Apennines, southeastern Elba Island, Italy est un article scientifique bien documenté qui présente une analyse approfondie et détaillée de la déformation hétérogène fragile-ductile à des niveaux de croûte superficielle sous des conditions thermiques élevées. L'article est basé sur une méthode rigoureuse de cartographie et de modélisation pour étudier la structure et le mouvement des roches qui entourent l'aureole synkinematique. Les résultats obtenus sont cohérents et bien documentés, ce qui permet aux lecteurs d'avoir une bonne compréhension du sujet abordé.</w:t>
      </w:r>
    </w:p>
    <w:p>
      <w:pPr>
        <w:jc w:val="both"/>
      </w:pPr>
      <w:r>
        <w:rPr/>
        <w:t xml:space="preserve">Cependant, il y a quelques points faibles dans l'article qui doivent être notés. Par exemple, il ne mentionne pas les risques potentiels associés aux processus générés par cette déformation hétérogène fragile-ductile à des niveaux de croûte superficielle sous des conditions thermiques élevée. De plus, il ne présente pas les différents points de vue sur le sujet abordée et ne discute pas suffisamment les contre-arguments possibles ou les preuves manquantes pour les affirmations faites dans l'article. Enfin, certains aspects promotionnels peuvent être considérés comme partialité ou biais par certains lecteurs.</w:t>
      </w:r>
    </w:p>
    <w:p>
      <w:pPr>
        <w:jc w:val="both"/>
      </w:pPr>
      <w:r>
        <w:rPr/>
        <w:t xml:space="preserve">En conclusion, l'article (PDF) Heterogeneous brittle-ductile deformation at shallow crustal levels under high thermal conditions: The case of a synkinematic contact aureole in inner northern Apennines, southeastern Elba Island, Italy est un article scientifique bien documenté qui offre une analyse approfondie du sujet abordée. Cependant, il y a quelques points faibles tels que le manque d’examen exhaustif des risques potentiels associés aux processus générés par cette déformation hétérogène fragile-ductile à des niveaux de croûte superficielle sous des conditions thermiques élevée; le manque d’examen exhaustif des contre-arguments possibles ou preuves manquantes pour les affirmations faites; et certains aspects promotionnels pouvant être considérés comme partialité ou biais par certains lecteurs.</w:t>
      </w:r>
    </w:p>
    <w:p>
      <w:pPr>
        <w:pStyle w:val="Heading1"/>
      </w:pPr>
      <w:bookmarkStart w:id="5" w:name="_Toc5"/>
      <w:r>
        <w:t>Topics for further research:</w:t>
      </w:r>
      <w:bookmarkEnd w:id="5"/>
    </w:p>
    <w:p>
      <w:pPr>
        <w:spacing w:after="0"/>
        <w:numPr>
          <w:ilvl w:val="0"/>
          <w:numId w:val="2"/>
        </w:numPr>
      </w:pPr>
      <w:r>
        <w:rPr/>
        <w:t xml:space="preserve">Risques associés à la déformation hétérogène fragile-ductile à des niveaux de croûte superficielle</w:t>
      </w:r>
    </w:p>
    <w:p>
      <w:pPr>
        <w:spacing w:after="0"/>
        <w:numPr>
          <w:ilvl w:val="0"/>
          <w:numId w:val="2"/>
        </w:numPr>
      </w:pPr>
      <w:r>
        <w:rPr/>
        <w:t xml:space="preserve">Contre-arguments possibles pour les affirmations faites dans l'article</w:t>
      </w:r>
    </w:p>
    <w:p>
      <w:pPr>
        <w:spacing w:after="0"/>
        <w:numPr>
          <w:ilvl w:val="0"/>
          <w:numId w:val="2"/>
        </w:numPr>
      </w:pPr>
      <w:r>
        <w:rPr/>
        <w:t xml:space="preserve">Preuves manquantes pour les affirmations faites dans l'article</w:t>
      </w:r>
    </w:p>
    <w:p>
      <w:pPr>
        <w:spacing w:after="0"/>
        <w:numPr>
          <w:ilvl w:val="0"/>
          <w:numId w:val="2"/>
        </w:numPr>
      </w:pPr>
      <w:r>
        <w:rPr/>
        <w:t xml:space="preserve">Processus générés par la déformation hétérogène fragile-ductile</w:t>
      </w:r>
    </w:p>
    <w:p>
      <w:pPr>
        <w:spacing w:after="0"/>
        <w:numPr>
          <w:ilvl w:val="0"/>
          <w:numId w:val="2"/>
        </w:numPr>
      </w:pPr>
      <w:r>
        <w:rPr/>
        <w:t xml:space="preserve">Impacts environnementaux de la déformation hétérogène fragile-ductile</w:t>
      </w:r>
    </w:p>
    <w:p>
      <w:pPr>
        <w:numPr>
          <w:ilvl w:val="0"/>
          <w:numId w:val="2"/>
        </w:numPr>
      </w:pPr>
      <w:r>
        <w:rPr/>
        <w:t xml:space="preserve">Études comparatives sur la déformation hétérogène fragile-ductile</w:t>
      </w:r>
    </w:p>
    <w:p>
      <w:pPr>
        <w:pStyle w:val="Heading1"/>
      </w:pPr>
      <w:bookmarkStart w:id="6" w:name="_Toc6"/>
      <w:r>
        <w:t>Report location:</w:t>
      </w:r>
      <w:bookmarkEnd w:id="6"/>
    </w:p>
    <w:p>
      <w:hyperlink r:id="rId8" w:history="1">
        <w:r>
          <w:rPr>
            <w:color w:val="2980b9"/>
            <w:u w:val="single"/>
          </w:rPr>
          <w:t xml:space="preserve">https://www.fullpicture.app/item/3ae17534a2e3023a55bcef76c9ad00b2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CD7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19195237_Heterogeneous_brittle-ductile_deformation_at_shallow_crustal_levels_under_high_thermal_conditions_The_case_of_a_synkinematic_contact_aureole_in_inner_northern_Apennines_southeastern_Elba_Island_Italy" TargetMode="External"/><Relationship Id="rId8" Type="http://schemas.openxmlformats.org/officeDocument/2006/relationships/hyperlink" Target="https://www.fullpicture.app/item/3ae17534a2e3023a55bcef76c9ad00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2023-02-25T15:41:23+01:00</dcterms:created>
  <dcterms:modified xsi:type="dcterms:W3CDTF">2023-02-25T15:41:23+01:00</dcterms:modified>
</cp:coreProperties>
</file>

<file path=docProps/custom.xml><?xml version="1.0" encoding="utf-8"?>
<Properties xmlns="http://schemas.openxmlformats.org/officeDocument/2006/custom-properties" xmlns:vt="http://schemas.openxmlformats.org/officeDocument/2006/docPropsVTypes"/>
</file>