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海洋输液立管动力特性及涡激振动响应理论研究 - 中国知网</w:t></w:r><w:br/><w:hyperlink r:id="rId7" w:history="1"><w:r><w:rPr><w:color w:val="2980b9"/><w:u w:val="single"/></w:rPr><w:t xml:space="preserve">https://kns.cnki.net/kcms2/article/abstract?v=3uoqIhG8C475KOm_zrgu4h_jQYuCnj_co8vp4jCXSivDpWurecxFtL9VCPLRBnNpLnZCYkc-aAlReKzn5TSoRBTfVs4OGYww&uniplatform=NZKPT</w:t></w:r></w:hyperlink></w:p><w:p><w:pPr><w:pStyle w:val="Heading1"/></w:pPr><w:bookmarkStart w:id="2" w:name="_Toc2"/><w:r><w:t>Article summary:</w:t></w:r><w:bookmarkEnd w:id="2"/></w:p><w:p><w:pPr><w:jc w:val="both"/></w:pPr><w:r><w:rPr/><w:t xml:space="preserve">1. This article discusses the mechanism, characteristics, and parameters of vortex-induced vibration when a fluid flows through an offshore riser.</w:t></w:r></w:p><w:p><w:pPr><w:jc w:val="both"/></w:pPr><w:r><w:rPr/><w:t xml:space="preserve">2. The dynamic characteristics of the riser are solved using Galerkin method and finite element expression is obtained by decoupling the vibration differential equation and Matteoluca tail flow oscillator equation with Hermit interpolation function.</w:t></w:r></w:p><w:p><w:pPr><w:jc w:val="both"/></w:pPr><w:r><w:rPr/><w:t xml:space="preserve">3. Miner's theory is used to analyze the fatigue life of risers, and measures are proposed to improve its fatigue life.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as it provides a comprehensive overview of the mechanism, characteristics, parameters, dynamic characteristics, finite element expression, fatigue life analysis and measures for improving fatigue life related to vortex-induced vibration when a fluid flows through an offshore riser. The article also provides detailed mathematical equations for each step in its analysis which adds credibility to its claims. </w:t></w:r></w:p><w:p><w:pPr><w:jc w:val="both"/></w:pPr><w:r><w:rPr/><w:t xml:space="preserve">However, there are some potential biases that should be noted. Firstly, the article does not provide any counterarguments or alternative perspectives on the topic which could lead to one-sided reporting. Secondly, some of the claims made in the article lack evidence or supporting data which could make them unreliable or untrustworthy. Lastly, there is no mention of possible risks associated with this type of research which could lead to partiality in reporting.</w:t></w:r></w:p><w:p><w:pPr><w:pStyle w:val="Heading1"/></w:pPr><w:bookmarkStart w:id="5" w:name="_Toc5"/><w:r><w:t>Topics for further research:</w:t></w:r><w:bookmarkEnd w:id="5"/></w:p><w:p><w:pPr><w:spacing w:after="0"/><w:numPr><w:ilvl w:val="0"/><w:numId w:val="2"/></w:numPr></w:pPr><w:r><w:rPr/><w:t xml:space="preserve">Offshore riser fatigue life analysis</w:t></w:r></w:p><w:p><w:pPr><w:spacing w:after="0"/><w:numPr><w:ilvl w:val="0"/><w:numId w:val="2"/></w:numPr></w:pPr><w:r><w:rPr/><w:t xml:space="preserve">Vortex-induced vibration mitigation strategies</w:t></w:r></w:p><w:p><w:pPr><w:spacing w:after="0"/><w:numPr><w:ilvl w:val="0"/><w:numId w:val="2"/></w:numPr></w:pPr><w:r><w:rPr/><w:t xml:space="preserve">Finite element analysis of offshore risers</w:t></w:r></w:p><w:p><w:pPr><w:spacing w:after="0"/><w:numPr><w:ilvl w:val="0"/><w:numId w:val="2"/></w:numPr></w:pPr><w:r><w:rPr/><w:t xml:space="preserve">Fluid flow dynamics in offshore risers</w:t></w:r></w:p><w:p><w:pPr><w:spacing w:after="0"/><w:numPr><w:ilvl w:val="0"/><w:numId w:val="2"/></w:numPr></w:pPr><w:r><w:rPr/><w:t xml:space="preserve">Fatigue life improvement measures for offshore risers</w:t></w:r></w:p><w:p><w:pPr><w:numPr><w:ilvl w:val="0"/><w:numId w:val="2"/></w:numPr></w:pPr><w:r><w:rPr/><w:t xml:space="preserve">Risk assessment of offshore riser vibration</w:t></w:r></w:p><w:p><w:pPr><w:pStyle w:val="Heading1"/></w:pPr><w:bookmarkStart w:id="6" w:name="_Toc6"/><w:r><w:t>Report location:</w:t></w:r><w:bookmarkEnd w:id="6"/></w:p><w:p><w:hyperlink r:id="rId8" w:history="1"><w:r><w:rPr><w:color w:val="2980b9"/><w:u w:val="single"/></w:rPr><w:t xml:space="preserve">https://www.fullpicture.app/item/3aeac77f28534b215f09fdbda65fc416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h_jQYuCnj_co8vp4jCXSivDpWurecxFtL9VCPLRBnNpLnZCYkc-aAlReKzn5TSoRBTfVs4OGYww&amp;uniplatform=NZKPT" TargetMode="External"/><Relationship Id="rId8" Type="http://schemas.openxmlformats.org/officeDocument/2006/relationships/hyperlink" Target="https://www.fullpicture.app/item/3aeac77f28534b215f09fdbda65fc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2023-02-23T03:55:55+01:00</dcterms:created>
  <dcterms:modified xsi:type="dcterms:W3CDTF">2023-02-23T03:55:55+01:00</dcterms:modified>
</cp:coreProperties>
</file>

<file path=docProps/custom.xml><?xml version="1.0" encoding="utf-8"?>
<Properties xmlns="http://schemas.openxmlformats.org/officeDocument/2006/custom-properties" xmlns:vt="http://schemas.openxmlformats.org/officeDocument/2006/docPropsVTypes"/>
</file>