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WHO: Covid připravil lidstvo o 336,6 milionu let života - Novinky</w:t>
      </w:r>
      <w:br/>
      <w:hyperlink r:id="rId7" w:history="1">
        <w:r>
          <w:rPr>
            <w:color w:val="2980b9"/>
            <w:u w:val="single"/>
          </w:rPr>
          <w:t xml:space="preserve">https://www.novinky.cz/clanek/zahranicni-svet-who-covid-pripravil-lidstvo-o-3366-milionu-let-zivota-40432099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Podle Světové zdravotnické organizace (WHO) pandemie Covid-19 připravila lidstvo o 336,6 milionu let života.</w:t>
      </w:r>
    </w:p>
    <w:p>
      <w:pPr>
        <w:jc w:val="both"/>
      </w:pPr>
      <w:r>
        <w:rPr/>
        <w:t xml:space="preserve">2. Každá smrt na Covid-19 znamenala hypotetické zkrácení života každé oběti o 22 let a každá vteřina Covidových dvou let odpovídala ztrátě pěti let života.</w:t>
      </w:r>
    </w:p>
    <w:p>
      <w:pPr>
        <w:jc w:val="both"/>
      </w:pPr>
      <w:r>
        <w:rPr/>
        <w:t xml:space="preserve">3. Pandemie negativně ovlivnila globální boj proti přenosným nemocem a WHO vyjadřuje obavy, že do poloviny tohoto století vzroste roční počet úmrtí na nepřenosné nemoci na zhruba 77 milionu, což je téměř 90% nárůst oproti roku 2019.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údaji z ročenky Světové zdravotnické organizace (WHO) o dopadu pandemie Covid-19 na lidský život. Článek uvádí, že podle WHO byla pandemie zodpovědná za ztrátu 336,6 milionů let života a že každá smrt na Covid-19 znamenala hypotetické zkrácení života každé oběti o 22 let. Dále se uvádí, že pandemie negativně ovlivnila globální boj proti přenosným nemocem a vedla k nárůstu úmrtnosti na nepřenosné nemoci.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však neuvádí konkrétní důkazy pro tato tvrzení a neposkytuje dostatečné informace o metodologii WHO při výpočtu těchto údajů. Je také důležité si uvědomit, že tyto údaje jsou hypotetické a odhadují potenciální dopad pandemie na lidský život, nikoli skutečnou ztrátu života.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problém spočívá v tom, že článek nezmiňuje možné protiargumenty nebo rizika spojená s opatřeními proti šíření Covid-19. Například mnoho lidí trpí duševními problémy v důsledku opatření, jako je karanténa a omezení pohybu. Tyto problémy mohou také vést k ztrátě života nebo snížení kvality života.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uvádí, že úmrtnost na nepřenosné nemoci se bude pravděpodobně zvyšovat do poloviny tohoto století. Nicméně neuvádí se dostatečné informace o tom, jakým způsobem pandemie Covid-19 přispívá k tomuto trendu a jak by mohla být tato situace řešena.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tendenci prezentovat pouze jednu stranu problému a nezmiňuje dostatečně možné protiargumenty a rizika spojená s opatřeními proti šíření Covid-19. Je důležité si uvědomit, že pandemie má komplexní dopad na lidský život a vyžaduje multidisciplinární přístup k jejímu řešení.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Dopad opatření proti Covid-19 na duševní zdraví a kvalitu života
</w:t>
      </w:r>
    </w:p>
    <w:p>
      <w:pPr>
        <w:spacing w:after="0"/>
        <w:numPr>
          <w:ilvl w:val="0"/>
          <w:numId w:val="2"/>
        </w:numPr>
      </w:pPr>
      <w:r>
        <w:rPr/>
        <w:t xml:space="preserve">Možné protiargumenty k údajům o ztrátě života v důsledku pandemie
</w:t>
      </w:r>
    </w:p>
    <w:p>
      <w:pPr>
        <w:spacing w:after="0"/>
        <w:numPr>
          <w:ilvl w:val="0"/>
          <w:numId w:val="2"/>
        </w:numPr>
      </w:pPr>
      <w:r>
        <w:rPr/>
        <w:t xml:space="preserve">Vliv pandemie na globální boj proti přenosným nemocem
</w:t>
      </w:r>
    </w:p>
    <w:p>
      <w:pPr>
        <w:spacing w:after="0"/>
        <w:numPr>
          <w:ilvl w:val="0"/>
          <w:numId w:val="2"/>
        </w:numPr>
      </w:pPr>
      <w:r>
        <w:rPr/>
        <w:t xml:space="preserve">Souvislost mezi pandemií a nárůstem úmrtnosti na nepřenosné nemoci
</w:t>
      </w:r>
    </w:p>
    <w:p>
      <w:pPr>
        <w:spacing w:after="0"/>
        <w:numPr>
          <w:ilvl w:val="0"/>
          <w:numId w:val="2"/>
        </w:numPr>
      </w:pPr>
      <w:r>
        <w:rPr/>
        <w:t xml:space="preserve">Multidisciplinární přístup k řešení dopadu pandemie na lidský život
</w:t>
      </w:r>
    </w:p>
    <w:p>
      <w:pPr>
        <w:numPr>
          <w:ilvl w:val="0"/>
          <w:numId w:val="2"/>
        </w:numPr>
      </w:pPr>
      <w:r>
        <w:rPr/>
        <w:t xml:space="preserve">Možnosti řešení zvyšující se úmrtnosti na nepřenosné nemoci v důsledku pandemie.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https://www.fullpicture.app/item/3afb762e85b40e1979d71b23a3dd280b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A25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inky.cz/clanek/zahranicni-svet-who-covid-pripravil-lidstvo-o-3366-milionu-let-zivota-40432099" TargetMode="External"/><Relationship Id="rId8" Type="http://schemas.openxmlformats.org/officeDocument/2006/relationships/hyperlink" Target="https://www.fullpicture.app/item/3afb762e85b40e1979d71b23a3dd280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2024-01-10T23:38:32+01:00</dcterms:created>
  <dcterms:modified xsi:type="dcterms:W3CDTF">2024-01-10T23:38:32+01:00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