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Reinforcement learning in dual-arm trajectory planning for a free-floating space robot - ScienceDirect</w:t>
      </w:r>
      <w:br/>
      <w:hyperlink r:id="rId7" w:history="1">
        <w:r>
          <w:rPr>
            <w:color w:val="2980b9"/>
            <w:u w:val="single"/>
          </w:rPr>
          <w:t xml:space="preserve">https://www.sciencedirect.com/science/article/pii/S1270963819325660</w:t>
        </w:r>
      </w:hyperlink>
    </w:p>
    <w:p>
      <w:pPr>
        <w:pStyle w:val="Heading1"/>
      </w:pPr>
      <w:bookmarkStart w:id="2" w:name="_Toc2"/>
      <w:r>
        <w:t>Article summary:</w:t>
      </w:r>
      <w:bookmarkEnd w:id="2"/>
    </w:p>
    <w:p>
      <w:pPr>
        <w:jc w:val="both"/>
      </w:pPr>
      <w:r>
        <w:rPr/>
        <w:t xml:space="preserve">1. 空间机器人在自由浮动状态下的轨迹规划具有挑战性，因为机械臂的运动会影响基座的姿态，而且非完整约束条件使得末端执行器的位置和姿态不仅取决于当前关节角度，还与之前的关节速度相关。</w:t>
      </w:r>
    </w:p>
    <w:p>
      <w:pPr>
        <w:jc w:val="both"/>
      </w:pPr>
      <w:r>
        <w:rPr/>
        <w:t xml:space="preserve">2. 研究者们提出了多种轨迹规划方法来减小对基座姿态的干扰，包括使用广义雅可比矩阵、避免动力学奇异点、将路径规划问题转化为非线性优化问题等。</w:t>
      </w:r>
    </w:p>
    <w:p>
      <w:pPr>
        <w:jc w:val="both"/>
      </w:pPr>
      <w:r>
        <w:rPr/>
        <w:t xml:space="preserve">3. 多臂机器人相比单臂机器人更加灵活、可靠和高效，但其路径规划和控制更加复杂。已经设计了一些技术方案来协调两个机械臂的运动，并将其中一个作为平衡臂以最小化基座姿态干扰。</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作为一篇科技论文，该文章在介绍了空间机器人的重要性和应用前景后，详细讨论了自由浮动状态下双臂轨迹规划中的强化学习方法。然而，在阅读过程中，我注意到以下几个问题：</w:t>
      </w:r>
    </w:p>
    <w:p>
      <w:pPr>
        <w:jc w:val="both"/>
      </w:pPr>
      <w:r>
        <w:rPr/>
        <w:t xml:space="preserve"/>
      </w:r>
    </w:p>
    <w:p>
      <w:pPr>
        <w:jc w:val="both"/>
      </w:pPr>
      <w:r>
        <w:rPr/>
        <w:t xml:space="preserve">1. 偏重技术细节而忽略实际应用</w:t>
      </w:r>
    </w:p>
    <w:p>
      <w:pPr>
        <w:jc w:val="both"/>
      </w:pPr>
      <w:r>
        <w:rPr/>
        <w:t xml:space="preserve">虽然文章提到了空间机器人的广泛应用前景，但是大部分内容都集中在技术细节上，如广义雅可比矩阵、奇异点等。文章没有深入探讨这些技术如何应用于实际任务中，并且也没有提及这些技术是否已经被成功地应用于现有的空间机器人项目中。</w:t>
      </w:r>
    </w:p>
    <w:p>
      <w:pPr>
        <w:jc w:val="both"/>
      </w:pPr>
      <w:r>
        <w:rPr/>
        <w:t xml:space="preserve"/>
      </w:r>
    </w:p>
    <w:p>
      <w:pPr>
        <w:jc w:val="both"/>
      </w:pPr>
      <w:r>
        <w:rPr/>
        <w:t xml:space="preserve">2. 缺乏对风险和安全问题的考虑</w:t>
      </w:r>
    </w:p>
    <w:p>
      <w:pPr>
        <w:jc w:val="both"/>
      </w:pPr>
      <w:r>
        <w:rPr/>
        <w:t xml:space="preserve">文章没有涉及到空间机器人操作可能带来的风险和安全问题。例如，在进行碰撞回避时，如果机器人出现故障或者算法失误，可能会导致更严重的事故发生。因此，在设计和开发空间机器人时需要考虑到这些潜在风险，并采取相应的措施来确保安全。</w:t>
      </w:r>
    </w:p>
    <w:p>
      <w:pPr>
        <w:jc w:val="both"/>
      </w:pPr>
      <w:r>
        <w:rPr/>
        <w:t xml:space="preserve"/>
      </w:r>
    </w:p>
    <w:p>
      <w:pPr>
        <w:jc w:val="both"/>
      </w:pPr>
      <w:r>
        <w:rPr/>
        <w:t xml:space="preserve">3. 缺少对其他方法的比较</w:t>
      </w:r>
    </w:p>
    <w:p>
      <w:pPr>
        <w:jc w:val="both"/>
      </w:pPr>
      <w:r>
        <w:rPr/>
        <w:t xml:space="preserve">文章只介绍了强化学习方法在双臂轨迹规划中的应用，并没有与其他方法进行比较。例如，基于优化模型或者基于运动学约束的方法都可以用于解决类似问题。因此，缺少对不同方法之间优缺点的评估和比较。</w:t>
      </w:r>
    </w:p>
    <w:p>
      <w:pPr>
        <w:jc w:val="both"/>
      </w:pPr>
      <w:r>
        <w:rPr/>
        <w:t xml:space="preserve"/>
      </w:r>
    </w:p>
    <w:p>
      <w:pPr>
        <w:jc w:val="both"/>
      </w:pPr>
      <w:r>
        <w:rPr/>
        <w:t xml:space="preserve">4. 存在宣传内容</w:t>
      </w:r>
    </w:p>
    <w:p>
      <w:pPr>
        <w:jc w:val="both"/>
      </w:pPr>
      <w:r>
        <w:rPr/>
        <w:t xml:space="preserve">尽管文章并未明确表达任何特定观点或立场，但是其中存在一些宣传内容。例如，在介绍空间机器人时强调其“扩展宇航员外舱工作能力”和“提高操作安全性”，这种描述可能会使读者认为空间机器人是完美无缺、万无一失的解决方案。</w:t>
      </w:r>
    </w:p>
    <w:p>
      <w:pPr>
        <w:jc w:val="both"/>
      </w:pPr>
      <w:r>
        <w:rPr/>
        <w:t xml:space="preserve"/>
      </w:r>
    </w:p>
    <w:p>
      <w:pPr>
        <w:jc w:val="both"/>
      </w:pPr>
      <w:r>
        <w:rPr/>
        <w:t xml:space="preserve">总之，该篇论文虽然提供了有价值的信息和技术细节，但是也存在一些偏见、片面报道以及缺失考虑点等问题。因此，在阅读该篇论文时需要保持批判性思维，并结合其他来源进行评估和分析。</w:t>
      </w:r>
    </w:p>
    <w:p>
      <w:pPr>
        <w:pStyle w:val="Heading1"/>
      </w:pPr>
      <w:bookmarkStart w:id="5" w:name="_Toc5"/>
      <w:r>
        <w:t>Topics for further research:</w:t>
      </w:r>
      <w:bookmarkEnd w:id="5"/>
    </w:p>
    <w:p>
      <w:pPr>
        <w:spacing w:after="0"/>
        <w:numPr>
          <w:ilvl w:val="0"/>
          <w:numId w:val="2"/>
        </w:numPr>
      </w:pPr>
      <w:r>
        <w:rPr/>
        <w:t xml:space="preserve">Practical applications of space robots
</w:t>
      </w:r>
    </w:p>
    <w:p>
      <w:pPr>
        <w:spacing w:after="0"/>
        <w:numPr>
          <w:ilvl w:val="0"/>
          <w:numId w:val="2"/>
        </w:numPr>
      </w:pPr>
      <w:r>
        <w:rPr/>
        <w:t xml:space="preserve">Risk and safety considerations in space robot operations
</w:t>
      </w:r>
    </w:p>
    <w:p>
      <w:pPr>
        <w:spacing w:after="0"/>
        <w:numPr>
          <w:ilvl w:val="0"/>
          <w:numId w:val="2"/>
        </w:numPr>
      </w:pPr>
      <w:r>
        <w:rPr/>
        <w:t xml:space="preserve">Comparison of different methods for trajectory planning
</w:t>
      </w:r>
    </w:p>
    <w:p>
      <w:pPr>
        <w:spacing w:after="0"/>
        <w:numPr>
          <w:ilvl w:val="0"/>
          <w:numId w:val="2"/>
        </w:numPr>
      </w:pPr>
      <w:r>
        <w:rPr/>
        <w:t xml:space="preserve">Avoidance of biased or promotional language
</w:t>
      </w:r>
    </w:p>
    <w:p>
      <w:pPr>
        <w:spacing w:after="0"/>
        <w:numPr>
          <w:ilvl w:val="0"/>
          <w:numId w:val="2"/>
        </w:numPr>
      </w:pPr>
      <w:r>
        <w:rPr/>
        <w:t xml:space="preserve">Ethical considerations in space robotics
</w:t>
      </w:r>
    </w:p>
    <w:p>
      <w:pPr>
        <w:numPr>
          <w:ilvl w:val="0"/>
          <w:numId w:val="2"/>
        </w:numPr>
      </w:pPr>
      <w:r>
        <w:rPr/>
        <w:t xml:space="preserve">Future developments and challenges in space robotics</w:t>
      </w:r>
    </w:p>
    <w:p>
      <w:pPr>
        <w:pStyle w:val="Heading1"/>
      </w:pPr>
      <w:bookmarkStart w:id="6" w:name="_Toc6"/>
      <w:r>
        <w:t>Report location:</w:t>
      </w:r>
      <w:bookmarkEnd w:id="6"/>
    </w:p>
    <w:p>
      <w:hyperlink r:id="rId8" w:history="1">
        <w:r>
          <w:rPr>
            <w:color w:val="2980b9"/>
            <w:u w:val="single"/>
          </w:rPr>
          <w:t xml:space="preserve">https://www.fullpicture.app/item/3b37a5487100ee7cd54e2f9e56090a9f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855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270963819325660" TargetMode="External"/><Relationship Id="rId8" Type="http://schemas.openxmlformats.org/officeDocument/2006/relationships/hyperlink" Target="https://www.fullpicture.app/item/3b37a5487100ee7cd54e2f9e56090a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2024-01-31T10:25:37+01:00</dcterms:created>
  <dcterms:modified xsi:type="dcterms:W3CDTF">2024-01-31T10:25:37+01:00</dcterms:modified>
</cp:coreProperties>
</file>

<file path=docProps/custom.xml><?xml version="1.0" encoding="utf-8"?>
<Properties xmlns="http://schemas.openxmlformats.org/officeDocument/2006/custom-properties" xmlns:vt="http://schemas.openxmlformats.org/officeDocument/2006/docPropsVTypes"/>
</file>