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impact of discarded apparel landfilling and recycling - ScienceDirect</w:t>
      </w:r>
      <w:br/>
      <w:hyperlink r:id="rId7" w:history="1">
        <w:r>
          <w:rPr>
            <w:color w:val="2980b9"/>
            <w:u w:val="single"/>
          </w:rPr>
          <w:t xml:space="preserve">https://www.sciencedirect.com/science/article/abs/pii/S0921344920306534</w:t>
        </w:r>
      </w:hyperlink>
    </w:p>
    <w:p>
      <w:pPr>
        <w:pStyle w:val="Heading1"/>
      </w:pPr>
      <w:bookmarkStart w:id="2" w:name="_Toc2"/>
      <w:r>
        <w:t>Article summary:</w:t>
      </w:r>
      <w:bookmarkEnd w:id="2"/>
    </w:p>
    <w:p>
      <w:pPr>
        <w:jc w:val="both"/>
      </w:pPr>
      <w:r>
        <w:rPr/>
        <w:t xml:space="preserve">1. Globally, 87% of discarded textiles end up in landfill, with more than 90% being reusable and recyclable.</w:t>
      </w:r>
    </w:p>
    <w:p>
      <w:pPr>
        <w:jc w:val="both"/>
      </w:pPr>
      <w:r>
        <w:rPr/>
        <w:t xml:space="preserve">2. This study presents the environmental performance of apparel recycling and landfill using the life cycle assessment methodology.</w:t>
      </w:r>
    </w:p>
    <w:p>
      <w:pPr>
        <w:jc w:val="both"/>
      </w:pPr>
      <w:r>
        <w:rPr/>
        <w:t xml:space="preserve">3. Integration of recycling into the apparel waste stream can potentially generate environmental benefits.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environmental impact of discarded apparel landfilling and recycling. The article is well-researched and provides evidence for its claims, such as citing studies conducted by other researchers on related topics. The article also provides a detailed analysis of the different recycling options available for post-consumer household discarded apparel waste in Australia, which is useful for policy recommendations on apparel waste management through recycling. </w:t>
      </w:r>
    </w:p>
    <w:p>
      <w:pPr>
        <w:jc w:val="both"/>
      </w:pPr>
      <w:r>
        <w:rPr/>
        <w:t xml:space="preserve">However, there are some potential biases that should be noted when reading this article. For example, the article does not explore any counterarguments to its claims or present both sides equally; instead, it focuses solely on the positive aspects of recycling discarded apparel waste. Additionally, while the article does provide evidence for its claims, it does not provide any evidence for potential risks associated with recycling discarded apparel waste or any other negative impacts that may arise from this process. Furthermore, while the article does mention that increased collection of apparel by recyclers can significantly reduce environmental impact, it does not provide any details on how this could be achieved or what measures could be taken to ensure successful collection and recycling efforts. </w:t>
      </w:r>
    </w:p>
    <w:p>
      <w:pPr>
        <w:jc w:val="both"/>
      </w:pPr>
      <w:r>
        <w:rPr/>
        <w:t xml:space="preserve">In conclusion, while this article is generally reliable and trustworthy due to its comprehensive overview of the environmental impact of discarded apparel landfilling and recycling, there are some potential biases that should be noted when reading this article such as lack of exploration into counterarguments or potential risks associated with recycling discarded apparel waste.</w:t>
      </w:r>
    </w:p>
    <w:p>
      <w:pPr>
        <w:pStyle w:val="Heading1"/>
      </w:pPr>
      <w:bookmarkStart w:id="5" w:name="_Toc5"/>
      <w:r>
        <w:t>Topics for further research:</w:t>
      </w:r>
      <w:bookmarkEnd w:id="5"/>
    </w:p>
    <w:p>
      <w:pPr>
        <w:spacing w:after="0"/>
        <w:numPr>
          <w:ilvl w:val="0"/>
          <w:numId w:val="2"/>
        </w:numPr>
      </w:pPr>
      <w:r>
        <w:rPr/>
        <w:t xml:space="preserve">Environmental impacts of discarded apparel landfilling</w:t>
      </w:r>
    </w:p>
    <w:p>
      <w:pPr>
        <w:spacing w:after="0"/>
        <w:numPr>
          <w:ilvl w:val="0"/>
          <w:numId w:val="2"/>
        </w:numPr>
      </w:pPr>
      <w:r>
        <w:rPr/>
        <w:t xml:space="preserve">Risks associated with recycling discarded apparel waste</w:t>
      </w:r>
    </w:p>
    <w:p>
      <w:pPr>
        <w:spacing w:after="0"/>
        <w:numPr>
          <w:ilvl w:val="0"/>
          <w:numId w:val="2"/>
        </w:numPr>
      </w:pPr>
      <w:r>
        <w:rPr/>
        <w:t xml:space="preserve">Measures to ensure successful collection and recycling of discarded apparel</w:t>
      </w:r>
    </w:p>
    <w:p>
      <w:pPr>
        <w:spacing w:after="0"/>
        <w:numPr>
          <w:ilvl w:val="0"/>
          <w:numId w:val="2"/>
        </w:numPr>
      </w:pPr>
      <w:r>
        <w:rPr/>
        <w:t xml:space="preserve">Counterarguments to recycling discarded apparel waste</w:t>
      </w:r>
    </w:p>
    <w:p>
      <w:pPr>
        <w:spacing w:after="0"/>
        <w:numPr>
          <w:ilvl w:val="0"/>
          <w:numId w:val="2"/>
        </w:numPr>
      </w:pPr>
      <w:r>
        <w:rPr/>
        <w:t xml:space="preserve">Impact of discarded apparel waste on climate change</w:t>
      </w:r>
    </w:p>
    <w:p>
      <w:pPr>
        <w:numPr>
          <w:ilvl w:val="0"/>
          <w:numId w:val="2"/>
        </w:numPr>
      </w:pPr>
      <w:r>
        <w:rPr/>
        <w:t xml:space="preserve">Policy recommendations for apparel waste management</w:t>
      </w:r>
    </w:p>
    <w:p>
      <w:pPr>
        <w:pStyle w:val="Heading1"/>
      </w:pPr>
      <w:bookmarkStart w:id="6" w:name="_Toc6"/>
      <w:r>
        <w:t>Report location:</w:t>
      </w:r>
      <w:bookmarkEnd w:id="6"/>
    </w:p>
    <w:p>
      <w:hyperlink r:id="rId8" w:history="1">
        <w:r>
          <w:rPr>
            <w:color w:val="2980b9"/>
            <w:u w:val="single"/>
          </w:rPr>
          <w:t xml:space="preserve">https://www.fullpicture.app/item/3be7720e75a0660b236040603afbe65a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3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344920306534" TargetMode="External"/><Relationship Id="rId8" Type="http://schemas.openxmlformats.org/officeDocument/2006/relationships/hyperlink" Target="https://www.fullpicture.app/item/3be7720e75a0660b236040603afbe6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2023-02-23T18:55:53+01:00</dcterms:created>
  <dcterms:modified xsi:type="dcterms:W3CDTF">2023-02-23T18:55:53+01:00</dcterms:modified>
</cp:coreProperties>
</file>

<file path=docProps/custom.xml><?xml version="1.0" encoding="utf-8"?>
<Properties xmlns="http://schemas.openxmlformats.org/officeDocument/2006/custom-properties" xmlns:vt="http://schemas.openxmlformats.org/officeDocument/2006/docPropsVTypes"/>
</file>