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 Policy</w:t>
      </w:r>
      <w:br/>
      <w:hyperlink r:id="rId7" w:history="1">
        <w:r>
          <w:rPr>
            <w:color w:val="2980b9"/>
            <w:u w:val="single"/>
          </w:rPr>
          <w:t xml:space="preserve">https://builtwith.com/privacy</w:t>
        </w:r>
      </w:hyperlink>
    </w:p>
    <w:p>
      <w:pPr>
        <w:pStyle w:val="Heading1"/>
      </w:pPr>
      <w:bookmarkStart w:id="2" w:name="_Toc2"/>
      <w:r>
        <w:t>Article summary:</w:t>
      </w:r>
      <w:bookmarkEnd w:id="2"/>
    </w:p>
    <w:p>
      <w:pPr>
        <w:jc w:val="both"/>
      </w:pPr>
      <w:r>
        <w:rPr/>
        <w:t xml:space="preserve">1. BuiltWith collects and processes personal data such as email addresses, IP addresses, and geolocation for the purpose of providing services.</w:t>
      </w:r>
    </w:p>
    <w:p>
      <w:pPr>
        <w:jc w:val="both"/>
      </w:pPr>
      <w:r>
        <w:rPr/>
        <w:t xml:space="preserve">2. BuiltWith shares personal data with third parties for email delivery, fraud prevention, payment processing, and other purposes.</w:t>
      </w:r>
    </w:p>
    <w:p>
      <w:pPr>
        <w:jc w:val="both"/>
      </w:pPr>
      <w:r>
        <w:rPr/>
        <w:t xml:space="preserve">3. BuiltWith is compliant with GDPR, CCPA, and the Australian Privacy Act 1988 in regards to collecting and processing personal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BuiltWith’s privacy policy as both a data processor and third party data provider. The article is clear in its explanation of what types of personal information are collected by BuiltWith (email address, IP address, geolocation), how it is used (for providing services), and who it is shared with (third parties). The article also outlines the security measures taken by BuiltWith to protect user data (PCI DSS compliance, ISO/IEC 27001 certification).</w:t>
      </w:r>
    </w:p>
    <w:p>
      <w:pPr>
        <w:jc w:val="both"/>
      </w:pPr>
      <w:r>
        <w:rPr/>
        <w:t xml:space="preserve">The article does not appear to be biased or one-sided in its reporting; it provides an objective overview of BuiltWith’s privacy policy without any promotional content or partiality. It also notes potential risks associated with using BuiltWith’s services (such as sharing personal information with third parties) and provides links to the relevant privacy policies for each third party service provider.</w:t>
      </w:r>
    </w:p>
    <w:p>
      <w:pPr>
        <w:jc w:val="both"/>
      </w:pPr>
      <w:r>
        <w:rPr/>
        <w:t xml:space="preserve">The only potential issue with the article is that it does not provide any counterarguments or explore alternative points of view on the topic. While this may not be necessary for an overview of a company’s privacy policy, it would be beneficial to include some discussion on potential criticisms or concerns about the policy in order to provide a more balanced perspective on the issue.</w:t>
      </w:r>
    </w:p>
    <w:p>
      <w:pPr>
        <w:pStyle w:val="Heading1"/>
      </w:pPr>
      <w:bookmarkStart w:id="5" w:name="_Toc5"/>
      <w:r>
        <w:t>Topics for further research:</w:t>
      </w:r>
      <w:bookmarkEnd w:id="5"/>
    </w:p>
    <w:p>
      <w:pPr>
        <w:spacing w:after="0"/>
        <w:numPr>
          <w:ilvl w:val="0"/>
          <w:numId w:val="2"/>
        </w:numPr>
      </w:pPr>
      <w:r>
        <w:rPr/>
        <w:t xml:space="preserve">BuiltWith data security measures</w:t>
      </w:r>
    </w:p>
    <w:p>
      <w:pPr>
        <w:spacing w:after="0"/>
        <w:numPr>
          <w:ilvl w:val="0"/>
          <w:numId w:val="2"/>
        </w:numPr>
      </w:pPr>
      <w:r>
        <w:rPr/>
        <w:t xml:space="preserve">BuiltWith third party data sharing</w:t>
      </w:r>
    </w:p>
    <w:p>
      <w:pPr>
        <w:spacing w:after="0"/>
        <w:numPr>
          <w:ilvl w:val="0"/>
          <w:numId w:val="2"/>
        </w:numPr>
      </w:pPr>
      <w:r>
        <w:rPr/>
        <w:t xml:space="preserve">Criticisms of BuiltWith privacy policy</w:t>
      </w:r>
    </w:p>
    <w:p>
      <w:pPr>
        <w:spacing w:after="0"/>
        <w:numPr>
          <w:ilvl w:val="0"/>
          <w:numId w:val="2"/>
        </w:numPr>
      </w:pPr>
      <w:r>
        <w:rPr/>
        <w:t xml:space="preserve">Alternatives to BuiltWith services</w:t>
      </w:r>
    </w:p>
    <w:p>
      <w:pPr>
        <w:spacing w:after="0"/>
        <w:numPr>
          <w:ilvl w:val="0"/>
          <w:numId w:val="2"/>
        </w:numPr>
      </w:pPr>
      <w:r>
        <w:rPr/>
        <w:t xml:space="preserve">Impact of BuiltWith privacy policy on users</w:t>
      </w:r>
    </w:p>
    <w:p>
      <w:pPr>
        <w:numPr>
          <w:ilvl w:val="0"/>
          <w:numId w:val="2"/>
        </w:numPr>
      </w:pPr>
      <w:r>
        <w:rPr/>
        <w:t xml:space="preserve">Regulatory compliance of BuiltWith services</w:t>
      </w:r>
    </w:p>
    <w:p>
      <w:pPr>
        <w:pStyle w:val="Heading1"/>
      </w:pPr>
      <w:bookmarkStart w:id="6" w:name="_Toc6"/>
      <w:r>
        <w:t>Report location:</w:t>
      </w:r>
      <w:bookmarkEnd w:id="6"/>
    </w:p>
    <w:p>
      <w:hyperlink r:id="rId8" w:history="1">
        <w:r>
          <w:rPr>
            <w:color w:val="2980b9"/>
            <w:u w:val="single"/>
          </w:rPr>
          <w:t xml:space="preserve">https://www.fullpicture.app/item/3bfa5266c588108cd6f621fc5d807cfa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A0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iltwith.com/privacy" TargetMode="External"/><Relationship Id="rId8" Type="http://schemas.openxmlformats.org/officeDocument/2006/relationships/hyperlink" Target="https://www.fullpicture.app/item/3bfa5266c588108cd6f621fc5d807c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2023-03-01T00:24:08+01:00</dcterms:created>
  <dcterms:modified xsi:type="dcterms:W3CDTF">2023-03-01T00:24:08+01:00</dcterms:modified>
</cp:coreProperties>
</file>

<file path=docProps/custom.xml><?xml version="1.0" encoding="utf-8"?>
<Properties xmlns="http://schemas.openxmlformats.org/officeDocument/2006/custom-properties" xmlns:vt="http://schemas.openxmlformats.org/officeDocument/2006/docPropsVTypes"/>
</file>