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Effects of Different Straw Mulch Rates on the Runoff and Sediment Yield of Young Citrus Orchards with Lime Soil and Red Soil under Simulated Rainfall Conditions in Southwest China</w:t>
      </w:r>
      <w:br/>
      <w:hyperlink r:id="rId7" w:history="1">
        <w:r>
          <w:rPr>
            <w:color w:val="2980b9"/>
            <w:u w:val="single"/>
          </w:rPr>
          <w:t xml:space="preserve">https://www.mdpi.com/2073-4441/14/7/1119</w:t>
        </w:r>
      </w:hyperlink>
    </w:p>
    <w:p>
      <w:pPr>
        <w:pStyle w:val="Heading1"/>
      </w:pPr>
      <w:bookmarkStart w:id="2" w:name="_Toc2"/>
      <w:r>
        <w:t>Article summary:</w:t>
      </w:r>
      <w:bookmarkEnd w:id="2"/>
    </w:p>
    <w:p>
      <w:pPr>
        <w:jc w:val="both"/>
      </w:pPr>
      <w:r>
        <w:rPr/>
        <w:t xml:space="preserve">1. Southwest China has a large karst area with many slopes that have been reclaimed for planting fruit trees such as citrus.</w:t>
      </w:r>
    </w:p>
    <w:p>
      <w:pPr>
        <w:jc w:val="both"/>
      </w:pPr>
      <w:r>
        <w:rPr/>
        <w:t xml:space="preserve">2. Straw mulching is a typical practice in conservation tillage and can reduce soil splash erosion, maintain soil moisture on the surface, facilitate organic matter production, and reduce total surface runoff.</w:t>
      </w:r>
    </w:p>
    <w:p>
      <w:pPr>
        <w:jc w:val="both"/>
      </w:pPr>
      <w:r>
        <w:rPr/>
        <w:t xml:space="preserve">3. Lime soil and red soil are the main soil types in Northwest Guangxi, China, and there are significant differences in their physical and chemical properties which can affect the effectiveness of straw mulching.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Different Straw Mulch Rates on the Runoff and Sediment Yield of Young Citrus Orchards with Lime Soil and Red Soil under Simulated Rainfall Conditions in Southwest China” provides an overview of how different rates of straw mulching can affect runoff and sediment yield in young citrus orchards with lime soil and red soil under simulated rainfall conditions in Southwest China. The article is well-written and provides a comprehensive overview of the topic at hand. It cites relevant research to support its claims, which adds to its trustworthiness. However, there are some potential biases that should be noted. For example, the article does not explore any counterarguments or present both sides equally; it only presents one side of the argument without considering any opposing views or evidence that may contradict its claims. Additionally, while the article does cite relevant research to support its claims, it does not provide any evidence for its own claims or explore any possible risks associated with straw mulching. Furthermore, some of the research cited is outdated (e.g., Tu A.G.'s long-term observations from 2004), which could lead to inaccurate conclusions if more recent studies have been conducted since then that contradict these findings. In conclusion, while this article provides an informative overview of how different rates of straw mulching can affect runoff and sediment yield in young citrus orchards with lime soil and red soil under simulated rainfall conditions in Southwest China, it should be read critically due to potential biases such as lack of exploration into counterarguments or risks associated with straw mulching as well as outdated research cited to support its claims.</w:t>
      </w:r>
    </w:p>
    <w:p>
      <w:pPr>
        <w:pStyle w:val="Heading1"/>
      </w:pPr>
      <w:bookmarkStart w:id="5" w:name="_Toc5"/>
      <w:r>
        <w:t>Topics for further research:</w:t>
      </w:r>
      <w:bookmarkEnd w:id="5"/>
    </w:p>
    <w:p>
      <w:pPr>
        <w:spacing w:after="0"/>
        <w:numPr>
          <w:ilvl w:val="0"/>
          <w:numId w:val="2"/>
        </w:numPr>
      </w:pPr>
      <w:r>
        <w:rPr/>
        <w:t xml:space="preserve">Straw mulching risks</w:t>
      </w:r>
    </w:p>
    <w:p>
      <w:pPr>
        <w:spacing w:after="0"/>
        <w:numPr>
          <w:ilvl w:val="0"/>
          <w:numId w:val="2"/>
        </w:numPr>
      </w:pPr>
      <w:r>
        <w:rPr/>
        <w:t xml:space="preserve">Straw mulching counterarguments</w:t>
      </w:r>
    </w:p>
    <w:p>
      <w:pPr>
        <w:spacing w:after="0"/>
        <w:numPr>
          <w:ilvl w:val="0"/>
          <w:numId w:val="2"/>
        </w:numPr>
      </w:pPr>
      <w:r>
        <w:rPr/>
        <w:t xml:space="preserve">Recent studies on straw mulching</w:t>
      </w:r>
    </w:p>
    <w:p>
      <w:pPr>
        <w:spacing w:after="0"/>
        <w:numPr>
          <w:ilvl w:val="0"/>
          <w:numId w:val="2"/>
        </w:numPr>
      </w:pPr>
      <w:r>
        <w:rPr/>
        <w:t xml:space="preserve">Effects of straw mulching on runoff and sediment yield</w:t>
      </w:r>
    </w:p>
    <w:p>
      <w:pPr>
        <w:spacing w:after="0"/>
        <w:numPr>
          <w:ilvl w:val="0"/>
          <w:numId w:val="2"/>
        </w:numPr>
      </w:pPr>
      <w:r>
        <w:rPr/>
        <w:t xml:space="preserve">Long-term effects of straw mulching</w:t>
      </w:r>
    </w:p>
    <w:p>
      <w:pPr>
        <w:numPr>
          <w:ilvl w:val="0"/>
          <w:numId w:val="2"/>
        </w:numPr>
      </w:pPr>
      <w:r>
        <w:rPr/>
        <w:t xml:space="preserve">Citrus orchards with lime soil and red soil</w:t>
      </w:r>
    </w:p>
    <w:p>
      <w:pPr>
        <w:pStyle w:val="Heading1"/>
      </w:pPr>
      <w:bookmarkStart w:id="6" w:name="_Toc6"/>
      <w:r>
        <w:t>Report location:</w:t>
      </w:r>
      <w:bookmarkEnd w:id="6"/>
    </w:p>
    <w:p>
      <w:hyperlink r:id="rId8" w:history="1">
        <w:r>
          <w:rPr>
            <w:color w:val="2980b9"/>
            <w:u w:val="single"/>
          </w:rPr>
          <w:t xml:space="preserve">https://www.fullpicture.app/item/3c03a9c2e1300e50d6452d356d7aa870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D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7/1119" TargetMode="External"/><Relationship Id="rId8" Type="http://schemas.openxmlformats.org/officeDocument/2006/relationships/hyperlink" Target="https://www.fullpicture.app/item/3c03a9c2e1300e50d6452d356d7aa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2023-02-19T18:56:59+01:00</dcterms:created>
  <dcterms:modified xsi:type="dcterms:W3CDTF">2023-02-19T18:56:59+01:00</dcterms:modified>
</cp:coreProperties>
</file>

<file path=docProps/custom.xml><?xml version="1.0" encoding="utf-8"?>
<Properties xmlns="http://schemas.openxmlformats.org/officeDocument/2006/custom-properties" xmlns:vt="http://schemas.openxmlformats.org/officeDocument/2006/docPropsVTypes"/>
</file>