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Corynoxine B 靶向 HMGB1/2 以增强帕金森病苍蝇和啮齿动物模型中α-突触核蛋白清除的自噬 - ScienceDirect</w:t>
      </w:r>
      <w:br/>
      <w:hyperlink r:id="rId7" w:history="1">
        <w:r>
          <w:rPr>
            <w:color w:val="2980b9"/>
            <w:u w:val="single"/>
          </w:rPr>
          <w:t xml:space="preserve">https://www.sciencedirect.com/science/article/pii/S2211383523001004</w:t>
        </w:r>
      </w:hyperlink>
    </w:p>
    <w:p>
      <w:pPr>
        <w:pStyle w:val="Heading1"/>
      </w:pPr>
      <w:bookmarkStart w:id="2" w:name="_Toc2"/>
      <w:r>
        <w:t>Article summary:</w:t>
      </w:r>
      <w:bookmarkEnd w:id="2"/>
    </w:p>
    <w:p>
      <w:pPr>
        <w:jc w:val="both"/>
      </w:pPr>
      <w:r>
        <w:rPr/>
        <w:t xml:space="preserve">1. 帕金森病是一种常见的神经退行性疾病，其病理特征是α-突触核蛋白的异常聚集。</w:t>
      </w:r>
    </w:p>
    <w:p>
      <w:pPr>
        <w:jc w:val="both"/>
      </w:pPr>
      <w:r>
        <w:rPr/>
        <w:t xml:space="preserve">2. 自噬是一种维持细胞稳态的重要过程，调节自噬可以作为治疗帕金森病的策略之一。</w:t>
      </w:r>
    </w:p>
    <w:p>
      <w:pPr>
        <w:jc w:val="both"/>
      </w:pPr>
      <w:r>
        <w:rPr/>
        <w:t xml:space="preserve">3. Corynoxine B是一种从中药中提取出来的物质，可以通过靶向HMGB1/2增强自噬，并在帕金森病模型中展现治疗潜力。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偏见及来源：文章没有明确提到作者的背景和利益冲突，这可能导致潜在的偏见。此外，文章中引用的参考文献数量较少，可能存在选择性引用的问题。</w:t>
      </w:r>
    </w:p>
    <w:p>
      <w:pPr>
        <w:jc w:val="both"/>
      </w:pPr>
      <w:r>
        <w:rPr/>
        <w:t xml:space="preserve"/>
      </w:r>
    </w:p>
    <w:p>
      <w:pPr>
        <w:jc w:val="both"/>
      </w:pPr>
      <w:r>
        <w:rPr/>
        <w:t xml:space="preserve">2. 片面报道：文章只关注了Corynoxine B对自噬的促进作用，并未探讨其他可能影响帕金森病发展的因素。这种片面报道可能导致读者对该药物治疗效果的过度乐观。</w:t>
      </w:r>
    </w:p>
    <w:p>
      <w:pPr>
        <w:jc w:val="both"/>
      </w:pPr>
      <w:r>
        <w:rPr/>
        <w:t xml:space="preserve"/>
      </w:r>
    </w:p>
    <w:p>
      <w:pPr>
        <w:jc w:val="both"/>
      </w:pPr>
      <w:r>
        <w:rPr/>
        <w:t xml:space="preserve">3. 无根据的主张：文章声称Corynoxine B可以增强帕金森病模型中α-突触核蛋白清除的自噬，但并未提供充分的实验证据来支持这一主张。缺乏实验证据使得读者难以评估该药物在治疗帕金森病方面的真实效果。</w:t>
      </w:r>
    </w:p>
    <w:p>
      <w:pPr>
        <w:jc w:val="both"/>
      </w:pPr>
      <w:r>
        <w:rPr/>
        <w:t xml:space="preserve"/>
      </w:r>
    </w:p>
    <w:p>
      <w:pPr>
        <w:jc w:val="both"/>
      </w:pPr>
      <w:r>
        <w:rPr/>
        <w:t xml:space="preserve">4. 缺失的考虑点：文章没有讨论Corynoxine B可能存在的副作用和安全性问题。这是一个重要且被忽视的考虑点，因为任何潜在药物治疗都应该平衡其益处与风险。</w:t>
      </w:r>
    </w:p>
    <w:p>
      <w:pPr>
        <w:jc w:val="both"/>
      </w:pPr>
      <w:r>
        <w:rPr/>
        <w:t xml:space="preserve"/>
      </w:r>
    </w:p>
    <w:p>
      <w:pPr>
        <w:jc w:val="both"/>
      </w:pPr>
      <w:r>
        <w:rPr/>
        <w:t xml:space="preserve">5. 所提出主张的缺失证据：文章没有提供足够的实验证据来支持Corynoxine B对帕金森病模型的治疗效果。缺乏充分的证据使得读者难以相信该药物在治疗帕金森病方面的潜力。</w:t>
      </w:r>
    </w:p>
    <w:p>
      <w:pPr>
        <w:jc w:val="both"/>
      </w:pPr>
      <w:r>
        <w:rPr/>
        <w:t xml:space="preserve"/>
      </w:r>
    </w:p>
    <w:p>
      <w:pPr>
        <w:jc w:val="both"/>
      </w:pPr>
      <w:r>
        <w:rPr/>
        <w:t xml:space="preserve">6. 未探索的反驳：文章没有探讨其他可能解释其结果的因素，也没有提及任何可能与其主张相冲突的研究或观点。这种未探索反驳可能导致读者对该主张的可靠性产生怀疑。</w:t>
      </w:r>
    </w:p>
    <w:p>
      <w:pPr>
        <w:jc w:val="both"/>
      </w:pPr>
      <w:r>
        <w:rPr/>
        <w:t xml:space="preserve"/>
      </w:r>
    </w:p>
    <w:p>
      <w:pPr>
        <w:jc w:val="both"/>
      </w:pPr>
      <w:r>
        <w:rPr/>
        <w:t xml:space="preserve">7. 宣传内容和偏袒：文章中使用了一些宣传性语言，如"发现"、"潜力"等，这可能会给读者留下过度乐观的印象。此外，文章未提及任何可能存在的负面结果或限制条件，这可能导致偏袒作者所提出的主张。</w:t>
      </w:r>
    </w:p>
    <w:p>
      <w:pPr>
        <w:jc w:val="both"/>
      </w:pPr>
      <w:r>
        <w:rPr/>
        <w:t xml:space="preserve"/>
      </w:r>
    </w:p>
    <w:p>
      <w:pPr>
        <w:jc w:val="both"/>
      </w:pPr>
      <w:r>
        <w:rPr/>
        <w:t xml:space="preserve">8. 是否注意到可能的风险：文章未明确讨论Corynoxine B可能存在的风险和副作用。忽视潜在风险会给读者带来误导，并且无法全面评估该药物在治疗帕金森病方面的可行性。</w:t>
      </w:r>
    </w:p>
    <w:p>
      <w:pPr>
        <w:jc w:val="both"/>
      </w:pPr>
      <w:r>
        <w:rPr/>
        <w:t xml:space="preserve"/>
      </w:r>
    </w:p>
    <w:p>
      <w:pPr>
        <w:jc w:val="both"/>
      </w:pPr>
      <w:r>
        <w:rPr/>
        <w:t xml:space="preserve">9. 没有平等地呈现双方：文章只关注了Corynoxine B的潜在治疗效果，未探讨其他可能的治疗方法或观点。这种不平等地呈现双方可能导致读者对该药物的效果产生误导性的理解。</w:t>
      </w:r>
    </w:p>
    <w:p>
      <w:pPr>
        <w:jc w:val="both"/>
      </w:pPr>
      <w:r>
        <w:rPr/>
        <w:t xml:space="preserve"/>
      </w:r>
    </w:p>
    <w:p>
      <w:pPr>
        <w:jc w:val="both"/>
      </w:pPr>
      <w:r>
        <w:rPr/>
        <w:t xml:space="preserve">综上所述，上述文章存在一些问题，包括偏见、片面报道、无根据的主张、缺失的考虑点和证据不足等。读者应该保持批判思维，并寻找更多可靠的信息来评估Corynoxine B在帕金森病治疗中的潜力和风险。</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其他可能影响帕金森病发展的因素
</w:t>
      </w:r>
    </w:p>
    <w:p>
      <w:pPr>
        <w:spacing w:after="0"/>
        <w:numPr>
          <w:ilvl w:val="0"/>
          <w:numId w:val="2"/>
        </w:numPr>
      </w:pPr>
      <w:r>
        <w:rPr/>
        <w:t xml:space="preserve">Corynoxine B对α-突触核蛋白清除的自噬的实验证据
</w:t>
      </w:r>
    </w:p>
    <w:p>
      <w:pPr>
        <w:spacing w:after="0"/>
        <w:numPr>
          <w:ilvl w:val="0"/>
          <w:numId w:val="2"/>
        </w:numPr>
      </w:pPr>
      <w:r>
        <w:rPr/>
        <w:t xml:space="preserve">Corynoxine B的副作用和安全性问题
</w:t>
      </w:r>
    </w:p>
    <w:p>
      <w:pPr>
        <w:spacing w:after="0"/>
        <w:numPr>
          <w:ilvl w:val="0"/>
          <w:numId w:val="2"/>
        </w:numPr>
      </w:pPr>
      <w:r>
        <w:rPr/>
        <w:t xml:space="preserve">Corynoxine B对帕金森病模型的治疗效果的实验证据
</w:t>
      </w:r>
    </w:p>
    <w:p>
      <w:pPr>
        <w:numPr>
          <w:ilvl w:val="0"/>
          <w:numId w:val="2"/>
        </w:numPr>
      </w:pPr>
      <w:r>
        <w:rPr/>
        <w:t xml:space="preserve">其他可能解释结果的因素和与主张相冲突的研究或观点</w:t>
      </w:r>
    </w:p>
    <w:p>
      <w:pPr>
        <w:pStyle w:val="Heading1"/>
      </w:pPr>
      <w:bookmarkStart w:id="6" w:name="_Toc6"/>
      <w:r>
        <w:t>Report location:</w:t>
      </w:r>
      <w:bookmarkEnd w:id="6"/>
    </w:p>
    <w:p>
      <w:hyperlink r:id="rId8" w:history="1">
        <w:r>
          <w:rPr>
            <w:color w:val="2980b9"/>
            <w:u w:val="single"/>
          </w:rPr>
          <w:t xml:space="preserve">https://www.fullpicture.app/item/3c4676d6233d3aab1373ccc3f96c9350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3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383523001004" TargetMode="External"/><Relationship Id="rId8" Type="http://schemas.openxmlformats.org/officeDocument/2006/relationships/hyperlink" Target="https://www.fullpicture.app/item/3c4676d6233d3aab1373ccc3f96c93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2024-04-20T13:09:11+02:00</dcterms:created>
  <dcterms:modified xsi:type="dcterms:W3CDTF">2024-04-20T13:09:11+02:00</dcterms:modified>
</cp:coreProperties>
</file>

<file path=docProps/custom.xml><?xml version="1.0" encoding="utf-8"?>
<Properties xmlns="http://schemas.openxmlformats.org/officeDocument/2006/custom-properties" xmlns:vt="http://schemas.openxmlformats.org/officeDocument/2006/docPropsVTypes"/>
</file>