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Attributes, Fabrication, and Applications of Gallium‐Based Liquid Metal Particles - Lin - 2020 - Advanced Science - Wiley Online Library</w:t>
      </w:r>
      <w:br/>
      <w:hyperlink r:id="rId7" w:history="1">
        <w:r>
          <w:rPr>
            <w:color w:val="2980b9"/>
            <w:u w:val="single"/>
          </w:rPr>
          <w:t xml:space="preserve">https://onlinelibrary.wiley.com/doi/full/10.1002/advs.202000192</w:t>
        </w:r>
      </w:hyperlink>
    </w:p>
    <w:p>
      <w:pPr>
        <w:pStyle w:val="Heading1"/>
      </w:pPr>
      <w:bookmarkStart w:id="2" w:name="_Toc2"/>
      <w:r>
        <w:t>Article summary:</w:t>
      </w:r>
      <w:bookmarkEnd w:id="2"/>
    </w:p>
    <w:p>
      <w:pPr>
        <w:jc w:val="both"/>
      </w:pPr>
      <w:r>
        <w:rPr/>
        <w:t xml:space="preserve">1. Liquid metals have unique properties that make them attractive for use in soft and stretchable electronics.</w:t>
      </w:r>
    </w:p>
    <w:p>
      <w:pPr>
        <w:jc w:val="both"/>
      </w:pPr>
      <w:r>
        <w:rPr/>
        <w:t xml:space="preserve">2. Gallium and its alloys are promising liquid metals due to their low toxicity and near-zero vapor pressure.</w:t>
      </w:r>
    </w:p>
    <w:p>
      <w:pPr>
        <w:jc w:val="both"/>
      </w:pPr>
      <w:r>
        <w:rPr/>
        <w:t xml:space="preserve">3. Liquid metal particles can be used in a variety of applications, including catalysts, composites, energy harvesting materials, therapeutics, solders, sensors, and electronic inks.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attributes, fabrication methods, and applications of gallium-based liquid metal particles. The article is well-researched with numerous references to back up the claims made throughout the text. The author also provides a comprehensive list of potential applications for liquid metal particles which demonstrates a thorough understanding of the topic. </w:t>
      </w:r>
    </w:p>
    <w:p>
      <w:pPr>
        <w:jc w:val="both"/>
      </w:pPr>
      <w:r>
        <w:rPr/>
        <w:t xml:space="preserve">However, there are some potential biases present in the article which could be addressed more thoroughly. For example, while the author does mention mercury as a commonly known liquid metal, they do not provide any information about other non-toxic alternatives such as sodium or potassium which could be used instead of gallium-based liquids. Additionally, while the author does discuss potential risks associated with using liquid metals (such as toxicity), they do not provide any information about how these risks can be mitigated or avoided when using these materials in various applications. </w:t>
      </w:r>
    </w:p>
    <w:p>
      <w:pPr>
        <w:jc w:val="both"/>
      </w:pPr>
      <w:r>
        <w:rPr/>
        <w:t xml:space="preserve">In conclusion, this article is generally reliable and trustworthy but could benefit from further exploration into potential biases and missing points of consideration regarding the use of liquid metals in various applications.</w:t>
      </w:r>
    </w:p>
    <w:p>
      <w:pPr>
        <w:pStyle w:val="Heading1"/>
      </w:pPr>
      <w:bookmarkStart w:id="5" w:name="_Toc5"/>
      <w:r>
        <w:t>Topics for further research:</w:t>
      </w:r>
      <w:bookmarkEnd w:id="5"/>
    </w:p>
    <w:p>
      <w:pPr>
        <w:spacing w:after="0"/>
        <w:numPr>
          <w:ilvl w:val="0"/>
          <w:numId w:val="2"/>
        </w:numPr>
      </w:pPr>
      <w:r>
        <w:rPr/>
        <w:t xml:space="preserve">Non-toxic liquid metal alternatives</w:t>
      </w:r>
    </w:p>
    <w:p>
      <w:pPr>
        <w:spacing w:after="0"/>
        <w:numPr>
          <w:ilvl w:val="0"/>
          <w:numId w:val="2"/>
        </w:numPr>
      </w:pPr>
      <w:r>
        <w:rPr/>
        <w:t xml:space="preserve">Mitigating risks associated with liquid metals</w:t>
      </w:r>
    </w:p>
    <w:p>
      <w:pPr>
        <w:spacing w:after="0"/>
        <w:numPr>
          <w:ilvl w:val="0"/>
          <w:numId w:val="2"/>
        </w:numPr>
      </w:pPr>
      <w:r>
        <w:rPr/>
        <w:t xml:space="preserve">Gallium-based liquid metal fabrication methods</w:t>
      </w:r>
    </w:p>
    <w:p>
      <w:pPr>
        <w:spacing w:after="0"/>
        <w:numPr>
          <w:ilvl w:val="0"/>
          <w:numId w:val="2"/>
        </w:numPr>
      </w:pPr>
      <w:r>
        <w:rPr/>
        <w:t xml:space="preserve">Applications of liquid metal particles</w:t>
      </w:r>
    </w:p>
    <w:p>
      <w:pPr>
        <w:spacing w:after="0"/>
        <w:numPr>
          <w:ilvl w:val="0"/>
          <w:numId w:val="2"/>
        </w:numPr>
      </w:pPr>
      <w:r>
        <w:rPr/>
        <w:t xml:space="preserve">Safety considerations for liquid metal usage</w:t>
      </w:r>
    </w:p>
    <w:p>
      <w:pPr>
        <w:numPr>
          <w:ilvl w:val="0"/>
          <w:numId w:val="2"/>
        </w:numPr>
      </w:pPr>
      <w:r>
        <w:rPr/>
        <w:t xml:space="preserve">Environmental impact of liquid metal particles</w:t>
      </w:r>
    </w:p>
    <w:p>
      <w:pPr>
        <w:pStyle w:val="Heading1"/>
      </w:pPr>
      <w:bookmarkStart w:id="6" w:name="_Toc6"/>
      <w:r>
        <w:t>Report location:</w:t>
      </w:r>
      <w:bookmarkEnd w:id="6"/>
    </w:p>
    <w:p>
      <w:hyperlink r:id="rId8" w:history="1">
        <w:r>
          <w:rPr>
            <w:color w:val="2980b9"/>
            <w:u w:val="single"/>
          </w:rPr>
          <w:t xml:space="preserve">https://www.fullpicture.app/item/3c77a1b93eabc3778fa42d758a4a2523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1F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000192" TargetMode="External"/><Relationship Id="rId8" Type="http://schemas.openxmlformats.org/officeDocument/2006/relationships/hyperlink" Target="https://www.fullpicture.app/item/3c77a1b93eabc3778fa42d758a4a25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2023-02-23T06:40:11+01:00</dcterms:created>
  <dcterms:modified xsi:type="dcterms:W3CDTF">2023-02-23T06:40:11+01:00</dcterms:modified>
</cp:coreProperties>
</file>

<file path=docProps/custom.xml><?xml version="1.0" encoding="utf-8"?>
<Properties xmlns="http://schemas.openxmlformats.org/officeDocument/2006/custom-properties" xmlns:vt="http://schemas.openxmlformats.org/officeDocument/2006/docPropsVTypes"/>
</file>