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cryogenic tensile properties through cryogenic cyclic plastic strengthening in a metastable austenitic stainless steel - ScienceDirect</w:t>
      </w:r>
      <w:br/>
      <w:hyperlink r:id="rId7" w:history="1">
        <w:r>
          <w:rPr>
            <w:color w:val="2980b9"/>
            <w:u w:val="single"/>
          </w:rPr>
          <w:t xml:space="preserve">https://www.sciencedirect.com/science/article/pii/S135964622200519X</w:t>
        </w:r>
      </w:hyperlink>
    </w:p>
    <w:p>
      <w:pPr>
        <w:pStyle w:val="Heading1"/>
      </w:pPr>
      <w:bookmarkStart w:id="2" w:name="_Toc2"/>
      <w:r>
        <w:t>Article summary:</w:t>
      </w:r>
      <w:bookmarkEnd w:id="2"/>
    </w:p>
    <w:p>
      <w:pPr>
        <w:jc w:val="both"/>
      </w:pPr>
      <w:r>
        <w:rPr/>
        <w:t xml:space="preserve">1. A cryogenic cyclic plastic strengthening method is proposed to improve the yield ratio of metastable austenitic stainless steel.</w:t>
      </w:r>
    </w:p>
    <w:p>
      <w:pPr>
        <w:jc w:val="both"/>
      </w:pPr>
      <w:r>
        <w:rPr/>
        <w:t xml:space="preserve">2. The strengthened material improved the yield strength at 77 K and maintained high elongation.</w:t>
      </w:r>
    </w:p>
    <w:p>
      <w:pPr>
        <w:jc w:val="both"/>
      </w:pPr>
      <w:r>
        <w:rPr/>
        <w:t xml:space="preserve">3. The special microstructure prepared by cryogenic cyclic plastic loading allowed the material to show an excellent combination of strength and ductility.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research conducted and its results, as well as a graphical abstract that helps to visualize the findings. The article also cites relevant sources for further reading, which adds to its credibility. However, there are some potential biases in the article that should be noted. For instance, the authors may have been biased towards their own research findings, as they do not explore any counterarguments or alternative explanations for their results. Additionally, there is no discussion of possible risks associated with this method or any other potential drawbacks that could arise from its implementation. Furthermore, while the authors provide evidence for their claims, they do not present both sides equally; instead they focus mainly on their own research findings without exploring other perspectives or opinions on the matter. Finally, there is some promotional content in the article which could be seen as biased towards promoting their own research rather than providing an unbiased overview of all available information on this topic.</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research method</w:t>
      </w:r>
    </w:p>
    <w:p>
      <w:pPr>
        <w:spacing w:after="0"/>
        <w:numPr>
          <w:ilvl w:val="0"/>
          <w:numId w:val="2"/>
        </w:numPr>
      </w:pPr>
      <w:r>
        <w:rPr/>
        <w:t xml:space="preserve">Drawbacks of research method implementation</w:t>
      </w:r>
    </w:p>
    <w:p>
      <w:pPr>
        <w:spacing w:after="0"/>
        <w:numPr>
          <w:ilvl w:val="0"/>
          <w:numId w:val="2"/>
        </w:numPr>
      </w:pPr>
      <w:r>
        <w:rPr/>
        <w:t xml:space="preserve">Counterarguments to research findings</w:t>
      </w:r>
    </w:p>
    <w:p>
      <w:pPr>
        <w:spacing w:after="0"/>
        <w:numPr>
          <w:ilvl w:val="0"/>
          <w:numId w:val="2"/>
        </w:numPr>
      </w:pPr>
      <w:r>
        <w:rPr/>
        <w:t xml:space="preserve">Different perspectives on research topic</w:t>
      </w:r>
    </w:p>
    <w:p>
      <w:pPr>
        <w:numPr>
          <w:ilvl w:val="0"/>
          <w:numId w:val="2"/>
        </w:numPr>
      </w:pPr>
      <w:r>
        <w:rPr/>
        <w:t xml:space="preserve">Unbiased overview of research topic</w:t>
      </w:r>
    </w:p>
    <w:p>
      <w:pPr>
        <w:pStyle w:val="Heading1"/>
      </w:pPr>
      <w:bookmarkStart w:id="6" w:name="_Toc6"/>
      <w:r>
        <w:t>Report location:</w:t>
      </w:r>
      <w:bookmarkEnd w:id="6"/>
    </w:p>
    <w:p>
      <w:hyperlink r:id="rId8" w:history="1">
        <w:r>
          <w:rPr>
            <w:color w:val="2980b9"/>
            <w:u w:val="single"/>
          </w:rPr>
          <w:t xml:space="preserve">https://www.fullpicture.app/item/3c8de383944d8205cd35b41f22e8d82f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2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2200519X" TargetMode="External"/><Relationship Id="rId8" Type="http://schemas.openxmlformats.org/officeDocument/2006/relationships/hyperlink" Target="https://www.fullpicture.app/item/3c8de383944d8205cd35b41f22e8d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2023-02-23T00:26:38+01:00</dcterms:created>
  <dcterms:modified xsi:type="dcterms:W3CDTF">2023-02-23T00:26:38+01:00</dcterms:modified>
</cp:coreProperties>
</file>

<file path=docProps/custom.xml><?xml version="1.0" encoding="utf-8"?>
<Properties xmlns="http://schemas.openxmlformats.org/officeDocument/2006/custom-properties" xmlns:vt="http://schemas.openxmlformats.org/officeDocument/2006/docPropsVTypes"/>
</file>