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拜登的对华政策：新瓶装旧酒？- 安德鲁 J. 内森，2021</w:t>
      </w:r>
      <w:br/>
      <w:hyperlink r:id="rId7" w:history="1">
        <w:r>
          <w:rPr>
            <w:color w:val="2980b9"/>
            <w:u w:val="single"/>
          </w:rPr>
          <w:t xml:space="preserve">https://journals.sagepub.com/doi/abs/10.1177/00094455211047069?journalCode=chra</w:t>
        </w:r>
      </w:hyperlink>
    </w:p>
    <w:p>
      <w:pPr>
        <w:pStyle w:val="Heading1"/>
      </w:pPr>
      <w:bookmarkStart w:id="2" w:name="_Toc2"/>
      <w:r>
        <w:t>Article summary:</w:t>
      </w:r>
      <w:bookmarkEnd w:id="2"/>
    </w:p>
    <w:p>
      <w:pPr>
        <w:jc w:val="both"/>
      </w:pPr>
      <w:r>
        <w:rPr/>
        <w:t xml:space="preserve">1. Biden's policy towards China is similar to Trump's in that it retains tariffs, the "Four Agreements" and the upgrade of Taiwan's status.</w:t>
      </w:r>
    </w:p>
    <w:p>
      <w:pPr>
        <w:jc w:val="both"/>
      </w:pPr>
      <w:r>
        <w:rPr/>
        <w:t xml:space="preserve">2. The key elements of Biden's strategy focus on increasing US competitiveness domestically and internationally; cooperating with allies and partners; emphasizing human rights; partially decoupling economic and technological relations; and seeking cooperation in some areas with China.</w:t>
      </w:r>
    </w:p>
    <w:p>
      <w:pPr>
        <w:jc w:val="both"/>
      </w:pPr>
      <w:r>
        <w:rPr/>
        <w:t xml:space="preserve">3. Success for Biden's strategy does not depend on maintaining China's current global power status or achieving negotiations in East Asia, but rather on maintaining its alliance system, a strong military presence in East Asia, and preventing Taiwan from being forcibly annexed by China.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President Biden’s policy towards China, which is largely similar to that of his predecessor Donald Trump. The article accurately outlines the key elements of Biden’s strategy, which focuses on increasing US competitiveness domestically and internationally; cooperating with allies and partners; emphasizing human rights; partially decoupling economic and technological relations; and seeking cooperation in some areas with China. It also notes that success for this strategy does not depend on maintaining China’s current global power status or achieving negotiations in East Asia, but rather on maintaining its alliance system, a strong military presence in East Asia, and preventing Taiwan from being forcibly annexed by China.</w:t>
      </w:r>
    </w:p>
    <w:p>
      <w:pPr>
        <w:jc w:val="both"/>
      </w:pPr>
      <w:r>
        <w:rPr/>
        <w:t xml:space="preserve">The article appears to be unbiased overall as it presents both sides fairly without any clear bias towards either side. It does not appear to contain any promotional content or partiality as it objectively outlines both sides’ positions without taking a stance itself. Furthermore, the article cites two sources – Andrew J. Nathan’s 2016 book “China’s Rise and International Institutions: Is China Trying to Topple Global Norms?” as well as Andrew J. Nathan &amp; Andrew Scobell’s 2012 book “China Seeking Security” – which adds credibility to the claims made within the article as they are supported by evidence from reliable sources.</w:t>
      </w:r>
    </w:p>
    <w:p>
      <w:pPr>
        <w:jc w:val="both"/>
      </w:pPr>
      <w:r>
        <w:rPr/>
        <w:t xml:space="preserve">However, there are some potential issues with the trustworthiness of this article that should be noted. Firstly, while it accurately outlines both sides' positions regarding Biden's policy towards China, it fails to explore counterarguments or consider other points of view that may exist outside of these two perspectives. Additionally, while it cites two sources for its claims about Biden's policy towards China, these sources are both books written several years ago before Biden was elected president so</w:t>
      </w:r>
    </w:p>
    <w:p>
      <w:pPr>
        <w:pStyle w:val="Heading1"/>
      </w:pPr>
      <w:bookmarkStart w:id="5" w:name="_Toc5"/>
      <w:r>
        <w:t>Topics for further research:</w:t>
      </w:r>
      <w:bookmarkEnd w:id="5"/>
    </w:p>
    <w:p>
      <w:pPr>
        <w:spacing w:after="0"/>
        <w:numPr>
          <w:ilvl w:val="0"/>
          <w:numId w:val="2"/>
        </w:numPr>
      </w:pPr>
      <w:r>
        <w:rPr/>
        <w:t xml:space="preserve">Biden China policy criticism</w:t>
      </w:r>
    </w:p>
    <w:p>
      <w:pPr>
        <w:spacing w:after="0"/>
        <w:numPr>
          <w:ilvl w:val="0"/>
          <w:numId w:val="2"/>
        </w:numPr>
      </w:pPr>
      <w:r>
        <w:rPr/>
        <w:t xml:space="preserve">Biden China policy alternatives</w:t>
      </w:r>
    </w:p>
    <w:p>
      <w:pPr>
        <w:spacing w:after="0"/>
        <w:numPr>
          <w:ilvl w:val="0"/>
          <w:numId w:val="2"/>
        </w:numPr>
      </w:pPr>
      <w:r>
        <w:rPr/>
        <w:t xml:space="preserve">Biden China policy implications</w:t>
      </w:r>
    </w:p>
    <w:p>
      <w:pPr>
        <w:spacing w:after="0"/>
        <w:numPr>
          <w:ilvl w:val="0"/>
          <w:numId w:val="2"/>
        </w:numPr>
      </w:pPr>
      <w:r>
        <w:rPr/>
        <w:t xml:space="preserve">Biden China policy implications for East Asia</w:t>
      </w:r>
    </w:p>
    <w:p>
      <w:pPr>
        <w:spacing w:after="0"/>
        <w:numPr>
          <w:ilvl w:val="0"/>
          <w:numId w:val="2"/>
        </w:numPr>
      </w:pPr>
      <w:r>
        <w:rPr/>
        <w:t xml:space="preserve">Biden China policy implications for US-China relations</w:t>
      </w:r>
    </w:p>
    <w:p>
      <w:pPr>
        <w:numPr>
          <w:ilvl w:val="0"/>
          <w:numId w:val="2"/>
        </w:numPr>
      </w:pPr>
      <w:r>
        <w:rPr/>
        <w:t xml:space="preserve">Biden China policy implications for global security</w:t>
      </w:r>
    </w:p>
    <w:p>
      <w:pPr>
        <w:pStyle w:val="Heading1"/>
      </w:pPr>
      <w:bookmarkStart w:id="6" w:name="_Toc6"/>
      <w:r>
        <w:t>Report location:</w:t>
      </w:r>
      <w:bookmarkEnd w:id="6"/>
    </w:p>
    <w:p>
      <w:hyperlink r:id="rId8" w:history="1">
        <w:r>
          <w:rPr>
            <w:color w:val="2980b9"/>
            <w:u w:val="single"/>
          </w:rPr>
          <w:t xml:space="preserve">https://www.fullpicture.app/item/3ca89f87b3d2c243ac2886b51a1d5f03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3E6E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abs/10.1177/00094455211047069?journalCode=chra" TargetMode="External"/><Relationship Id="rId8" Type="http://schemas.openxmlformats.org/officeDocument/2006/relationships/hyperlink" Target="https://www.fullpicture.app/item/3ca89f87b3d2c243ac2886b51a1d5f0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2023-02-28T01:02:46+01:00</dcterms:created>
  <dcterms:modified xsi:type="dcterms:W3CDTF">2023-02-28T01:02:46+01:00</dcterms:modified>
</cp:coreProperties>
</file>

<file path=docProps/custom.xml><?xml version="1.0" encoding="utf-8"?>
<Properties xmlns="http://schemas.openxmlformats.org/officeDocument/2006/custom-properties" xmlns:vt="http://schemas.openxmlformats.org/officeDocument/2006/docPropsVTypes"/>
</file>