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 of Nd-Co on microstructure and magnetic properties of Nd-Ce-Y-Fe-B sintered magnets - ScienceDirect</w:t>
      </w:r>
      <w:br/>
      <w:hyperlink r:id="rId7" w:history="1">
        <w:r>
          <w:rPr>
            <w:color w:val="2980b9"/>
            <w:u w:val="single"/>
          </w:rPr>
          <w:t xml:space="preserve">https://www.sciencedirect.com/science/article/pii/S2211379722004831</w:t>
        </w:r>
      </w:hyperlink>
    </w:p>
    <w:p>
      <w:pPr>
        <w:pStyle w:val="Heading1"/>
      </w:pPr>
      <w:bookmarkStart w:id="2" w:name="_Toc2"/>
      <w:r>
        <w:t>Article summary:</w:t>
      </w:r>
      <w:bookmarkEnd w:id="2"/>
    </w:p>
    <w:p>
      <w:pPr>
        <w:jc w:val="both"/>
      </w:pPr>
      <w:r>
        <w:rPr/>
        <w:t xml:space="preserve">1. Adding NdCo2 to Nd-Ce-Y-Fe-B magnets can improve the coercivity, remanence, and Curie temperature of the magnets.</w:t>
      </w:r>
    </w:p>
    <w:p>
      <w:pPr>
        <w:jc w:val="both"/>
      </w:pPr>
      <w:r>
        <w:rPr/>
        <w:t xml:space="preserve">2. The coercivity enhancement is attributed to the widened grain boundary width and reduced magnetic exchange coupling between grains by the Nd-Co intergranular introduction.</w:t>
      </w:r>
    </w:p>
    <w:p>
      <w:pPr>
        <w:jc w:val="both"/>
      </w:pPr>
      <w:r>
        <w:rPr/>
        <w:t xml:space="preserve">3. The combined intrinsic and microstructural modification provides new insights into the preparation of high-abundance magnets with high coercivity, high remanence, and excellent temperature stability.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“Effect of Nd-Co on Microstructure and Magnetic Properties of Nd-Ce-Y-Fe-B Sintered Magnets” is a reliable source of information regarding the effects of adding NdCo2 to sintered magnets composed of rare earth elements such as neodymium, cerium, yttrium, iron, and boron. The article presents evidence that adding NdCo2 can improve the coercivity, remanence, and Curie temperature of these magnets. It also provides an explanation for why this improvement occurs due to widened grain boundaries and reduced magnetic exchange coupling between grains caused by the intergranular introduction of NdCo2. Furthermore, it suggests that combining intrinsic and microstructural modifications could lead to higher abundance permanent magnets with improved properties. </w:t>
      </w:r>
    </w:p>
    <w:p>
      <w:pPr>
        <w:jc w:val="both"/>
      </w:pPr>
      <w:r>
        <w:rPr/>
        <w:t xml:space="preserve">The article appears to be unbiased in its reporting as it does not appear to be promoting any particular product or service related to this research topic. Additionally, it does not appear to be one sided in its reporting as it presents both sides of the argument regarding how adding NdCo2 affects sintered magnet properties. Furthermore, there are no unsupported claims made in the article as all claims are backed up with evidence from previous studies or experiments conducted by the authors themselves. </w:t>
      </w:r>
    </w:p>
    <w:p>
      <w:pPr>
        <w:jc w:val="both"/>
      </w:pPr>
      <w:r>
        <w:rPr/>
        <w:t xml:space="preserve">However, there are some points that could have been explored further in order to provide a more comprehensive understanding of this topic such as potential risks associated with using these modified magnets or other possible methods for improving their properties beyond just adding NdCo2. Additionally, while counterarguments were presented in regards to how adding too much Ce/Y can reduce magnet properties significantly they could have been explored further in order to provide a more complete picture on how different ratios affect magnet performance. </w:t>
      </w:r>
    </w:p>
    <w:p>
      <w:pPr>
        <w:jc w:val="both"/>
      </w:pPr>
      <w:r>
        <w:rPr/>
        <w:t xml:space="preserve">In conclusion, this article is a reliable source for information regarding how adding NdCo2 affects sintered magnet properties but could have been improved upon by exploring potential risks associated with using these modified magnets or other possible methods for improving their properties beyond just adding NdCo2 as well as exploring counterarguments further in order to provide a more complete picture on how different ratios affect magnet performance.</w:t>
      </w:r>
    </w:p>
    <w:p>
      <w:pPr>
        <w:pStyle w:val="Heading1"/>
      </w:pPr>
      <w:bookmarkStart w:id="5" w:name="_Toc5"/>
      <w:r>
        <w:t>Topics for further research:</w:t>
      </w:r>
      <w:bookmarkEnd w:id="5"/>
    </w:p>
    <w:p>
      <w:pPr>
        <w:spacing w:after="0"/>
        <w:numPr>
          <w:ilvl w:val="0"/>
          <w:numId w:val="2"/>
        </w:numPr>
      </w:pPr>
      <w:r>
        <w:rPr/>
        <w:t xml:space="preserve">Risks associated with Nd-Co sintered magnets</w:t>
      </w:r>
    </w:p>
    <w:p>
      <w:pPr>
        <w:spacing w:after="0"/>
        <w:numPr>
          <w:ilvl w:val="0"/>
          <w:numId w:val="2"/>
        </w:numPr>
      </w:pPr>
      <w:r>
        <w:rPr/>
        <w:t xml:space="preserve">Alternative methods for improving sintered magnet properties</w:t>
      </w:r>
    </w:p>
    <w:p>
      <w:pPr>
        <w:spacing w:after="0"/>
        <w:numPr>
          <w:ilvl w:val="0"/>
          <w:numId w:val="2"/>
        </w:numPr>
      </w:pPr>
      <w:r>
        <w:rPr/>
        <w:t xml:space="preserve">Effects of different Ce/Y ratios on magnet performance</w:t>
      </w:r>
    </w:p>
    <w:p>
      <w:pPr>
        <w:spacing w:after="0"/>
        <w:numPr>
          <w:ilvl w:val="0"/>
          <w:numId w:val="2"/>
        </w:numPr>
      </w:pPr>
      <w:r>
        <w:rPr/>
        <w:t xml:space="preserve">Impact of NdCo2 on coercivity and remanence</w:t>
      </w:r>
    </w:p>
    <w:p>
      <w:pPr>
        <w:spacing w:after="0"/>
        <w:numPr>
          <w:ilvl w:val="0"/>
          <w:numId w:val="2"/>
        </w:numPr>
      </w:pPr>
      <w:r>
        <w:rPr/>
        <w:t xml:space="preserve">Intergranular introduction of NdCo2</w:t>
      </w:r>
    </w:p>
    <w:p>
      <w:pPr>
        <w:numPr>
          <w:ilvl w:val="0"/>
          <w:numId w:val="2"/>
        </w:numPr>
      </w:pPr>
      <w:r>
        <w:rPr/>
        <w:t xml:space="preserve">Widened grain boundaries and magnetic exchange coupling</w:t>
      </w:r>
    </w:p>
    <w:p>
      <w:pPr>
        <w:pStyle w:val="Heading1"/>
      </w:pPr>
      <w:bookmarkStart w:id="6" w:name="_Toc6"/>
      <w:r>
        <w:t>Report location:</w:t>
      </w:r>
      <w:bookmarkEnd w:id="6"/>
    </w:p>
    <w:p>
      <w:hyperlink r:id="rId8" w:history="1">
        <w:r>
          <w:rPr>
            <w:color w:val="2980b9"/>
            <w:u w:val="single"/>
          </w:rPr>
          <w:t xml:space="preserve">https://www.fullpicture.app/item/3cabe7783963210ef9f57ebaf13bc29e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5000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1379722004831" TargetMode="External"/><Relationship Id="rId8" Type="http://schemas.openxmlformats.org/officeDocument/2006/relationships/hyperlink" Target="https://www.fullpicture.app/item/3cabe7783963210ef9f57ebaf13bc29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2023-02-23T23:13:47+01:00</dcterms:created>
  <dcterms:modified xsi:type="dcterms:W3CDTF">2023-02-23T23:13:47+01:00</dcterms:modified>
</cp:coreProperties>
</file>

<file path=docProps/custom.xml><?xml version="1.0" encoding="utf-8"?>
<Properties xmlns="http://schemas.openxmlformats.org/officeDocument/2006/custom-properties" xmlns:vt="http://schemas.openxmlformats.org/officeDocument/2006/docPropsVTypes"/>
</file>