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Pınar Gültekin davasında karar açıklandı - En Son Haber</w:t>
      </w:r>
      <w:br/>
      <w:hyperlink r:id="rId7" w:history="1">
        <w:r>
          <w:rPr>
            <w:color w:val="2980b9"/>
            <w:u w:val="single"/>
          </w:rPr>
          <w:t xml:space="preserve">https://www.ensonhaber.com/gundem/pinar-gultekin-davasinda-karar-aciklandi-50991</w:t>
        </w:r>
      </w:hyperlink>
    </w:p>
    <w:p>
      <w:pPr>
        <w:pStyle w:val="Heading1"/>
      </w:pPr>
      <w:bookmarkStart w:id="2" w:name="_Toc2"/>
      <w:r>
        <w:t>Article summary:</w:t>
      </w:r>
      <w:bookmarkEnd w:id="2"/>
    </w:p>
    <w:p>
      <w:pPr>
        <w:jc w:val="both"/>
      </w:pPr>
      <w:r>
        <w:rPr/>
        <w:t xml:space="preserve">1. Pınar Gültekin davası sonuçlandı ve katil, daha önce uygulanan haksız tahrik indiriminin iptal edilmesi ile ağırlaştırılmış müebbet cezasına çarptırıldı.</w:t>
      </w:r>
    </w:p>
    <w:p>
      <w:pPr>
        <w:jc w:val="both"/>
      </w:pPr>
      <w:r>
        <w:rPr/>
        <w:t xml:space="preserve">2. Davada ayrıca katilin kardeşi de suç delillerini gizleme, değiştirme ve yok etme suçundan 4 yıl hapis cezasına çarptırıldı.</w:t>
      </w:r>
    </w:p>
    <w:p>
      <w:pPr>
        <w:jc w:val="both"/>
      </w:pPr>
      <w:r>
        <w:rPr/>
        <w:t xml:space="preserve">3. Pınar Gültekin'in kaybolduğu olay, Türkiye'yi şoke eden vahşi bir cinayet olarak kamuoyunda yer almıştı.</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Pınar Gültekin davasında verilen son kararı bildiriyor. Ancak, makaledeki dil ve ton, okuyucuları etkilemek için duygusal bir yaklaşım sergiliyor. Makale, katil Cemal Metin Avcı'nın daha önce uygulanan haksız tahrik indiriminin iptal edilmesi ile ağırlaştırılmış müebbet cezasına çarptırıldığını belirtiyor.</w:t>
      </w:r>
    </w:p>
    <w:p>
      <w:pPr>
        <w:jc w:val="both"/>
      </w:pPr>
      <w:r>
        <w:rPr/>
        <w:t xml:space="preserve"/>
      </w:r>
    </w:p>
    <w:p>
      <w:pPr>
        <w:jc w:val="both"/>
      </w:pPr>
      <w:r>
        <w:rPr/>
        <w:t xml:space="preserve">Makaledeki en büyük sorun, haberin tek taraflı sunumu ve kaynakların yetersizliğidir. Makalede sadece savcının talepleri ve mahkeme kararları yer alırken, savunmanın görüşleri veya iddiaları hiçbir şekilde ele alınmamıştır. Bu nedenle, okuyuculara tam bir resim sunulmamıştır.</w:t>
      </w:r>
    </w:p>
    <w:p>
      <w:pPr>
        <w:jc w:val="both"/>
      </w:pPr>
      <w:r>
        <w:rPr/>
        <w:t xml:space="preserve"/>
      </w:r>
    </w:p>
    <w:p>
      <w:pPr>
        <w:jc w:val="both"/>
      </w:pPr>
      <w:r>
        <w:rPr/>
        <w:t xml:space="preserve">Ayrıca, makalenin dilindeki vurgu ve tonlama da dikkat çekicidir. Haber başlığı bile duygusal bir yaklaşım sergilerken, makalenin içeriği de benzer bir tonlamaya sahiptir. Bu durumda, okuyucuların objektif bir bakış açısı elde etmesi zorlaşabilir.</w:t>
      </w:r>
    </w:p>
    <w:p>
      <w:pPr>
        <w:jc w:val="both"/>
      </w:pPr>
      <w:r>
        <w:rPr/>
        <w:t xml:space="preserve"/>
      </w:r>
    </w:p>
    <w:p>
      <w:pPr>
        <w:jc w:val="both"/>
      </w:pPr>
      <w:r>
        <w:rPr/>
        <w:t xml:space="preserve">Makaledeki diğer bir sorun ise desteklenmeyen iddialardır. Örneğin, "Karara itiraz edildi ve dava bugün tekrar görüldü.Haksız tahrik indirimi iptal edildi: Müebbet hapis cezası aldı" ifadesinde itiraz eden taraf belirtilmemiş ve bu iddia desteklenmemiştir.</w:t>
      </w:r>
    </w:p>
    <w:p>
      <w:pPr>
        <w:jc w:val="both"/>
      </w:pPr>
      <w:r>
        <w:rPr/>
        <w:t xml:space="preserve"/>
      </w:r>
    </w:p>
    <w:p>
      <w:pPr>
        <w:jc w:val="both"/>
      </w:pPr>
      <w:r>
        <w:rPr/>
        <w:t xml:space="preserve">Ayrıca, makalede bazı önemli noktalar atlanmış gibi görünmektedir. Örneğin, Pınar Gültekin'in ailesinin avukatının sanık Cemal Metin Avcı'nın annesi Ayten Avcı, babası Selim Avcı, boşandığı eski eşi Eda Karagün ile ortağı Şükrü Gökhan Orhan'ın da 'Delilleri yok etme, gizleme ve değiştirme' suçunu işlediğini iddia edip şikayetçi olduğu belirtilmiştir ancak bu konuda herhangi bir gelişme veya karar bildirilmemiştir.</w:t>
      </w:r>
    </w:p>
    <w:p>
      <w:pPr>
        <w:jc w:val="both"/>
      </w:pPr>
      <w:r>
        <w:rPr/>
        <w:t xml:space="preserve"/>
      </w:r>
    </w:p>
    <w:p>
      <w:pPr>
        <w:jc w:val="both"/>
      </w:pPr>
      <w:r>
        <w:rPr/>
        <w:t xml:space="preserve">Son olarak, makalenin taraflılığı da göze çarpmaktadır. Makalede sadece savcının taleplerine yer verilmişken savunmanın görüşleri veya iddiaları hiçbir şekilde ele alınmamıştır. Bu nedenle okuyuculara adil bir bakış açısı sunulmamaktadır.</w:t>
      </w:r>
    </w:p>
    <w:p>
      <w:pPr>
        <w:jc w:val="both"/>
      </w:pPr>
      <w:r>
        <w:rPr/>
        <w:t xml:space="preserve"/>
      </w:r>
    </w:p>
    <w:p>
      <w:pPr>
        <w:jc w:val="both"/>
      </w:pPr>
      <w:r>
        <w:rPr/>
        <w:t xml:space="preserve">Genel olarak bakarsak bu makalenin eksiklikleri var ancak temel bilgiyi sağladığı için faydalı olabilir. Ancak daha objektif bir yaklaşımla yazılması gerektiği açıkça ortadadır.</w:t>
      </w:r>
    </w:p>
    <w:p>
      <w:pPr>
        <w:pStyle w:val="Heading1"/>
      </w:pPr>
      <w:bookmarkStart w:id="5" w:name="_Toc5"/>
      <w:r>
        <w:t>Topics for further research:</w:t>
      </w:r>
      <w:bookmarkEnd w:id="5"/>
    </w:p>
    <w:p>
      <w:pPr>
        <w:spacing w:after="0"/>
        <w:numPr>
          <w:ilvl w:val="0"/>
          <w:numId w:val="2"/>
        </w:numPr>
      </w:pPr>
      <w:r>
        <w:rPr/>
        <w:t xml:space="preserve">Pınar Gültekin davasında savunmanın görüşleri
</w:t>
      </w:r>
    </w:p>
    <w:p>
      <w:pPr>
        <w:spacing w:after="0"/>
        <w:numPr>
          <w:ilvl w:val="0"/>
          <w:numId w:val="2"/>
        </w:numPr>
      </w:pPr>
      <w:r>
        <w:rPr/>
        <w:t xml:space="preserve">Cemal Metin Avcı'nın ailesinin ve ortağının suçlamaları
</w:t>
      </w:r>
    </w:p>
    <w:p>
      <w:pPr>
        <w:spacing w:after="0"/>
        <w:numPr>
          <w:ilvl w:val="0"/>
          <w:numId w:val="2"/>
        </w:numPr>
      </w:pPr>
      <w:r>
        <w:rPr/>
        <w:t xml:space="preserve">Haksız tahrik indirimi ve iptal edilmesi
</w:t>
      </w:r>
    </w:p>
    <w:p>
      <w:pPr>
        <w:spacing w:after="0"/>
        <w:numPr>
          <w:ilvl w:val="0"/>
          <w:numId w:val="2"/>
        </w:numPr>
      </w:pPr>
      <w:r>
        <w:rPr/>
        <w:t xml:space="preserve">Delillerin yok edilmesi suçlamasıyla ilgili gelişmeler
</w:t>
      </w:r>
    </w:p>
    <w:p>
      <w:pPr>
        <w:spacing w:after="0"/>
        <w:numPr>
          <w:ilvl w:val="0"/>
          <w:numId w:val="2"/>
        </w:numPr>
      </w:pPr>
      <w:r>
        <w:rPr/>
        <w:t xml:space="preserve">Mahkeme kararının gerekçeleri
</w:t>
      </w:r>
    </w:p>
    <w:p>
      <w:pPr>
        <w:numPr>
          <w:ilvl w:val="0"/>
          <w:numId w:val="2"/>
        </w:numPr>
      </w:pPr>
      <w:r>
        <w:rPr/>
        <w:t xml:space="preserve">Pınar Gültekin davasında toplumsal tepkiler ve protestolar.</w:t>
      </w:r>
    </w:p>
    <w:p>
      <w:pPr>
        <w:pStyle w:val="Heading1"/>
      </w:pPr>
      <w:bookmarkStart w:id="6" w:name="_Toc6"/>
      <w:r>
        <w:t>Report location:</w:t>
      </w:r>
      <w:bookmarkEnd w:id="6"/>
    </w:p>
    <w:p>
      <w:hyperlink r:id="rId8" w:history="1">
        <w:r>
          <w:rPr>
            <w:color w:val="2980b9"/>
            <w:u w:val="single"/>
          </w:rPr>
          <w:t xml:space="preserve">https://www.fullpicture.app/item/3d21c5086bcbabc48a313932c27727ab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5F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sonhaber.com/gundem/pinar-gultekin-davasinda-karar-aciklandi-50991" TargetMode="External"/><Relationship Id="rId8" Type="http://schemas.openxmlformats.org/officeDocument/2006/relationships/hyperlink" Target="https://www.fullpicture.app/item/3d21c5086bcbabc48a313932c27727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2023-12-16T16:11:24+01:00</dcterms:created>
  <dcterms:modified xsi:type="dcterms:W3CDTF">2023-12-16T16:11:24+01:00</dcterms:modified>
</cp:coreProperties>
</file>

<file path=docProps/custom.xml><?xml version="1.0" encoding="utf-8"?>
<Properties xmlns="http://schemas.openxmlformats.org/officeDocument/2006/custom-properties" xmlns:vt="http://schemas.openxmlformats.org/officeDocument/2006/docPropsVTypes"/>
</file>