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Networks on chips: a new SoC paradigm | IEEE Journals &amp; Magazine | IEEE Xplore</w:t>
      </w:r>
      <w:br/>
      <w:hyperlink r:id="rId7" w:history="1">
        <w:r>
          <w:rPr>
            <w:color w:val="2980b9"/>
            <w:u w:val="single"/>
          </w:rPr>
          <w:t xml:space="preserve">https://ieeexplore.ieee.org/abstract/document/976921</w:t>
        </w:r>
      </w:hyperlink>
    </w:p>
    <w:p>
      <w:pPr>
        <w:pStyle w:val="Heading1"/>
      </w:pPr>
      <w:bookmarkStart w:id="2" w:name="_Toc2"/>
      <w:r>
        <w:t>Article summary:</w:t>
      </w:r>
      <w:bookmarkEnd w:id="2"/>
    </w:p>
    <w:p>
      <w:pPr>
        <w:jc w:val="both"/>
      </w:pPr>
      <w:r>
        <w:rPr/>
        <w:t xml:space="preserve">1. System-on-chip (SoC) designs provide integrated solutions to challenging design problems in the telecommunications, multimedia, and consumer electronics domains.</w:t>
      </w:r>
    </w:p>
    <w:p>
      <w:pPr>
        <w:jc w:val="both"/>
      </w:pPr>
      <w:r>
        <w:rPr/>
        <w:t xml:space="preserve">2. On-chip physical interconnections will present a limiting factor for performance and, possibly, energy consumption.</w:t>
      </w:r>
    </w:p>
    <w:p>
      <w:pPr>
        <w:jc w:val="both"/>
      </w:pPr>
      <w:r>
        <w:rPr/>
        <w:t xml:space="preserve">3. Creating complex SoCs requires a modular, component-based approach to both hardware and software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challenges associated with designing System-on-Chip (SoC) networks and presents a layered micronetwork design methodology as a potential solution. The authors provide evidence for their claims by citing projections from the International Technology Roadmap for Semiconductors as well as other sources. Furthermore, they discuss potential risks such as synchronization failures due to multiple clock domains and data errors due to electrical noise. </w:t>
      </w:r>
    </w:p>
    <w:p>
      <w:pPr>
        <w:jc w:val="both"/>
      </w:pPr>
      <w:r>
        <w:rPr/>
        <w:t xml:space="preserve">The article does not appear to be biased or one-sided in its reporting; however, it does not explore any counterarguments or alternative solutions that may exist for designing SoC networks. Additionally, there is no mention of any promotional content or partiality in the article. The authors do note possible risks associated with their proposed solution but do not provide any evidence or further discussion on these risks. All in all, this article appears to be reliable and trustworthy overall but could benefit from further exploration of counterarguments and potential risks associated with its proposed solution.</w:t>
      </w:r>
    </w:p>
    <w:p>
      <w:pPr>
        <w:pStyle w:val="Heading1"/>
      </w:pPr>
      <w:bookmarkStart w:id="5" w:name="_Toc5"/>
      <w:r>
        <w:t>Topics for further research:</w:t>
      </w:r>
      <w:bookmarkEnd w:id="5"/>
    </w:p>
    <w:p>
      <w:pPr>
        <w:spacing w:after="0"/>
        <w:numPr>
          <w:ilvl w:val="0"/>
          <w:numId w:val="2"/>
        </w:numPr>
      </w:pPr>
      <w:r>
        <w:rPr/>
        <w:t xml:space="preserve">Alternative solutions for SoC networks</w:t>
      </w:r>
    </w:p>
    <w:p>
      <w:pPr>
        <w:spacing w:after="0"/>
        <w:numPr>
          <w:ilvl w:val="0"/>
          <w:numId w:val="2"/>
        </w:numPr>
      </w:pPr>
      <w:r>
        <w:rPr/>
        <w:t xml:space="preserve">Synchronization failures in SoC networks</w:t>
      </w:r>
    </w:p>
    <w:p>
      <w:pPr>
        <w:spacing w:after="0"/>
        <w:numPr>
          <w:ilvl w:val="0"/>
          <w:numId w:val="2"/>
        </w:numPr>
      </w:pPr>
      <w:r>
        <w:rPr/>
        <w:t xml:space="preserve">Electrical noise in SoC networks</w:t>
      </w:r>
    </w:p>
    <w:p>
      <w:pPr>
        <w:spacing w:after="0"/>
        <w:numPr>
          <w:ilvl w:val="0"/>
          <w:numId w:val="2"/>
        </w:numPr>
      </w:pPr>
      <w:r>
        <w:rPr/>
        <w:t xml:space="preserve">International Technology Roadmap for Semiconductors</w:t>
      </w:r>
    </w:p>
    <w:p>
      <w:pPr>
        <w:spacing w:after="0"/>
        <w:numPr>
          <w:ilvl w:val="0"/>
          <w:numId w:val="2"/>
        </w:numPr>
      </w:pPr>
      <w:r>
        <w:rPr/>
        <w:t xml:space="preserve">Layered micronetwork design methodology</w:t>
      </w:r>
    </w:p>
    <w:p>
      <w:pPr>
        <w:numPr>
          <w:ilvl w:val="0"/>
          <w:numId w:val="2"/>
        </w:numPr>
      </w:pPr>
      <w:r>
        <w:rPr/>
        <w:t xml:space="preserve">Challenges associated with SoC networks</w:t>
      </w:r>
    </w:p>
    <w:p>
      <w:pPr>
        <w:pStyle w:val="Heading1"/>
      </w:pPr>
      <w:bookmarkStart w:id="6" w:name="_Toc6"/>
      <w:r>
        <w:t>Report location:</w:t>
      </w:r>
      <w:bookmarkEnd w:id="6"/>
    </w:p>
    <w:p>
      <w:hyperlink r:id="rId8" w:history="1">
        <w:r>
          <w:rPr>
            <w:color w:val="2980b9"/>
            <w:u w:val="single"/>
          </w:rPr>
          <w:t xml:space="preserve">https://www.fullpicture.app/item/3d25b6ffe6ec72af49220ff511c39737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82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6921" TargetMode="External"/><Relationship Id="rId8" Type="http://schemas.openxmlformats.org/officeDocument/2006/relationships/hyperlink" Target="https://www.fullpicture.app/item/3d25b6ffe6ec72af49220ff511c39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2023-02-21T22:41:45+01:00</dcterms:created>
  <dcterms:modified xsi:type="dcterms:W3CDTF">2023-02-21T22:41:45+01:00</dcterms:modified>
</cp:coreProperties>
</file>

<file path=docProps/custom.xml><?xml version="1.0" encoding="utf-8"?>
<Properties xmlns="http://schemas.openxmlformats.org/officeDocument/2006/custom-properties" xmlns:vt="http://schemas.openxmlformats.org/officeDocument/2006/docPropsVTypes"/>
</file>