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https://pc.yiyouliao.com/microsoft/article/rivers/newsfeed/1531576099383816194/ID00G3ZWD9SOALQ.html?channel=00f17b727f2d4cdba57eff05cba2643a</w:t>
        </w:r>
      </w:hyperlink>
    </w:p>
    <w:p>
      <w:pPr>
        <w:pStyle w:val="Heading1"/>
      </w:pPr>
      <w:bookmarkStart w:id="2" w:name="_Toc2"/>
      <w:r>
        <w:t>Article summary:</w:t>
      </w:r>
      <w:bookmarkEnd w:id="2"/>
    </w:p>
    <w:p>
      <w:pPr>
        <w:jc w:val="both"/>
      </w:pPr>
      <w:r>
        <w:rPr/>
        <w:t xml:space="preserve">1. The rise of grassroots girl groups on short video platforms, such as Douyin, has reignited the craze for idol groups among young people in China.</w:t>
      </w:r>
    </w:p>
    <w:p>
      <w:pPr>
        <w:jc w:val="both"/>
      </w:pPr>
      <w:r>
        <w:rPr/>
        <w:t xml:space="preserve"/>
      </w:r>
    </w:p>
    <w:p>
      <w:pPr>
        <w:jc w:val="both"/>
      </w:pPr>
      <w:r>
        <w:rPr/>
        <w:t xml:space="preserve">2. MAGI, a self-made girl group organized by five college students from Zhejiang University of Media and Communication, has gained popularity on Douyin with their original songs and passionate performances.</w:t>
      </w:r>
    </w:p>
    <w:p>
      <w:pPr>
        <w:jc w:val="both"/>
      </w:pPr>
      <w:r>
        <w:rPr/>
        <w:t xml:space="preserve"/>
      </w:r>
    </w:p>
    <w:p>
      <w:pPr>
        <w:jc w:val="both"/>
      </w:pPr>
      <w:r>
        <w:rPr/>
        <w:t xml:space="preserve">3. The success of MAGI is largely attributed to the hard work and dedication of their producer, "brother Stabro", who integrates creation, choreography, operation, and publicity to turn his dream into reality.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自制女团”的报道，这篇文章存在一些潜在的偏见和片面性。首先，文章过分强调了这些女团的年龄和缺乏专业团队的情况，似乎在暗示他们的成功是因为他们是年轻人或者是“草根”，而不是因为他们真正有才华和努力。其次，文章没有提到这些女团可能面临的风险和挑战，比如缺乏经验、资金、法律保护等等。最后，文章也没有平等地呈现双方，即自制女团和传统娱乐公司所代表的两种模式之间的优劣。</w:t>
      </w:r>
    </w:p>
    <w:p>
      <w:pPr>
        <w:jc w:val="both"/>
      </w:pPr>
      <w:r>
        <w:rPr/>
        <w:t xml:space="preserve"/>
      </w:r>
    </w:p>
    <w:p>
      <w:pPr>
        <w:jc w:val="both"/>
      </w:pPr>
      <w:r>
        <w:rPr/>
        <w:t xml:space="preserve">此外，在报道中也存在一些未经证实或者缺失证据的主张。例如，“内部娱乐偶像组合热潮已经跌落谷底”、“大学生自己组建女团拯救内部娱乐”等等。这些主张需要更多数据和事实来支持。</w:t>
      </w:r>
    </w:p>
    <w:p>
      <w:pPr>
        <w:jc w:val="both"/>
      </w:pPr>
      <w:r>
        <w:rPr/>
        <w:t xml:space="preserve"/>
      </w:r>
    </w:p>
    <w:p>
      <w:pPr>
        <w:jc w:val="both"/>
      </w:pPr>
      <w:r>
        <w:rPr/>
        <w:t xml:space="preserve">总之，虽然这篇报道对于“自制女团”的现象进行了介绍和探讨，但是它也存在一些偏见、片面性以及未经证实的主张。我们需要更加客观、全面地看待这个话题，并认识到其中可能存在的风险和挑战。</w:t>
      </w:r>
    </w:p>
    <w:p>
      <w:pPr>
        <w:pStyle w:val="Heading1"/>
      </w:pPr>
      <w:bookmarkStart w:id="5" w:name="_Toc5"/>
      <w:r>
        <w:t>Topics for further research:</w:t>
      </w:r>
      <w:bookmarkEnd w:id="5"/>
    </w:p>
    <w:p>
      <w:pPr>
        <w:spacing w:after="0"/>
        <w:numPr>
          <w:ilvl w:val="0"/>
          <w:numId w:val="2"/>
        </w:numPr>
      </w:pPr>
      <w:r>
        <w:rPr/>
        <w:t xml:space="preserve">Potential risks and challenges of self-made girl groups
</w:t>
      </w:r>
    </w:p>
    <w:p>
      <w:pPr>
        <w:spacing w:after="0"/>
        <w:numPr>
          <w:ilvl w:val="0"/>
          <w:numId w:val="2"/>
        </w:numPr>
      </w:pPr>
      <w:r>
        <w:rPr/>
        <w:t xml:space="preserve">Balanced presentation of self-made girl groups and traditional entertainment companies
</w:t>
      </w:r>
    </w:p>
    <w:p>
      <w:pPr>
        <w:spacing w:after="0"/>
        <w:numPr>
          <w:ilvl w:val="0"/>
          <w:numId w:val="2"/>
        </w:numPr>
      </w:pPr>
      <w:r>
        <w:rPr/>
        <w:t xml:space="preserve">Importance of talent and hard work in the success of self-made girl groups
</w:t>
      </w:r>
    </w:p>
    <w:p>
      <w:pPr>
        <w:spacing w:after="0"/>
        <w:numPr>
          <w:ilvl w:val="0"/>
          <w:numId w:val="2"/>
        </w:numPr>
      </w:pPr>
      <w:r>
        <w:rPr/>
        <w:t xml:space="preserve">Lack of evidence to support certain claims in the article
</w:t>
      </w:r>
    </w:p>
    <w:p>
      <w:pPr>
        <w:spacing w:after="0"/>
        <w:numPr>
          <w:ilvl w:val="0"/>
          <w:numId w:val="2"/>
        </w:numPr>
      </w:pPr>
      <w:r>
        <w:rPr/>
        <w:t xml:space="preserve">Need for more data and facts to support arguments
</w:t>
      </w:r>
    </w:p>
    <w:p>
      <w:pPr>
        <w:numPr>
          <w:ilvl w:val="0"/>
          <w:numId w:val="2"/>
        </w:numPr>
      </w:pPr>
      <w:r>
        <w:rPr/>
        <w:t xml:space="preserve">Objective and comprehensive approach to the topic of self-made girl groups</w:t>
      </w:r>
    </w:p>
    <w:p>
      <w:pPr>
        <w:pStyle w:val="Heading1"/>
      </w:pPr>
      <w:bookmarkStart w:id="6" w:name="_Toc6"/>
      <w:r>
        <w:t>Report location:</w:t>
      </w:r>
      <w:bookmarkEnd w:id="6"/>
    </w:p>
    <w:p>
      <w:hyperlink r:id="rId8" w:history="1">
        <w:r>
          <w:rPr>
            <w:color w:val="2980b9"/>
            <w:u w:val="single"/>
          </w:rPr>
          <w:t xml:space="preserve">https://www.fullpicture.app/item/3d3fdc392f1a1178a20101500cb6f495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9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D00G3ZWD9SOALQ.html?channel=00f17b727f2d4cdba57eff05cba2643a" TargetMode="External"/><Relationship Id="rId8" Type="http://schemas.openxmlformats.org/officeDocument/2006/relationships/hyperlink" Target="https://www.fullpicture.app/item/3d3fdc392f1a1178a20101500cb6f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2023-12-20T14:02:27+01:00</dcterms:created>
  <dcterms:modified xsi:type="dcterms:W3CDTF">2023-12-20T14:02:27+01:00</dcterms:modified>
</cp:coreProperties>
</file>

<file path=docProps/custom.xml><?xml version="1.0" encoding="utf-8"?>
<Properties xmlns="http://schemas.openxmlformats.org/officeDocument/2006/custom-properties" xmlns:vt="http://schemas.openxmlformats.org/officeDocument/2006/docPropsVTypes"/>
</file>