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kinetics and pore structure of sorbents during the simultaneous calcination/sulfation of limestone in CFB - ScienceDirect</w:t>
      </w:r>
      <w:br/>
      <w:hyperlink r:id="rId7" w:history="1">
        <w:r>
          <w:rPr>
            <w:color w:val="2980b9"/>
            <w:u w:val="single"/>
          </w:rPr>
          <w:t xml:space="preserve">https://www.sciencedirect.com/science/article/pii/S0016236117308724</w:t>
        </w:r>
      </w:hyperlink>
    </w:p>
    <w:p>
      <w:pPr>
        <w:pStyle w:val="Heading1"/>
      </w:pPr>
      <w:bookmarkStart w:id="2" w:name="_Toc2"/>
      <w:r>
        <w:t>Article summary:</w:t>
      </w:r>
      <w:bookmarkEnd w:id="2"/>
    </w:p>
    <w:p>
      <w:pPr>
        <w:jc w:val="both"/>
      </w:pPr>
      <w:r>
        <w:rPr/>
        <w:t xml:space="preserve">1. A constant-temperature reactor was built to study simultaneous calcination/sulfation of limestone sorbent under CFB conditions.</w:t>
      </w:r>
    </w:p>
    <w:p>
      <w:pPr>
        <w:jc w:val="both"/>
      </w:pPr>
      <w:r>
        <w:rPr/>
        <w:t xml:space="preserve">2. The presence of SO2 in the reaction atmosphere can slow down the calcination rate of limestone, likely due to CaSO4 filling or plugging the pores in the CaO layer and impeding CO2 transfer.</w:t>
      </w:r>
    </w:p>
    <w:p>
      <w:pPr>
        <w:jc w:val="both"/>
      </w:pPr>
      <w:r>
        <w:rPr/>
        <w:t xml:space="preserve">3. Factors such as temperature, SO2 concentration, and particle size can influence the calcination and sulfation rates of limestone.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kinetics and pore structure of sorbents during the simultaneous calcination/sulfation of limestone in CFB” is a comprehensive overview of how different factors affect the calcination and sulfation rates of limestone under CFB conditions. The article is well-researched and provides detailed information on how temperature, SO2 concentration, and particle size can influence these reactions. The authors also provide a possible mechanism for why SO2 slows down the calcination rate of limestone by filling or plugging its pores with CaSO4. </w:t>
      </w:r>
    </w:p>
    <w:p>
      <w:pPr>
        <w:jc w:val="both"/>
      </w:pPr>
      <w:r>
        <w:rPr/>
        <w:t xml:space="preserve">The article is generally reliable and trustworthy; however, there are some potential biases that should be noted. For example, while the authors discuss how different factors can influence calcination and sulfation rates, they do not explore any counterarguments or alternative explanations for their findings. Additionally, while they provide evidence for their claims about how SO2 affects calcination rates, they do not provide any evidence for their claims about how particle size affects these rates. Furthermore, while they discuss possible risks associated with using limestone in CFBs (such as low calcium utilization), they do not explore any potential solutions to these risks or ways to mitigate them. </w:t>
      </w:r>
    </w:p>
    <w:p>
      <w:pPr>
        <w:jc w:val="both"/>
      </w:pPr>
      <w:r>
        <w:rPr/>
        <w:t xml:space="preserve">In conclusion, this article provides a comprehensive overview of how different factors affect the calcination and sulfation rates of limestone under CFB conditions;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Limestone calcination rate</w:t>
      </w:r>
    </w:p>
    <w:p>
      <w:pPr>
        <w:spacing w:after="0"/>
        <w:numPr>
          <w:ilvl w:val="0"/>
          <w:numId w:val="2"/>
        </w:numPr>
      </w:pPr>
      <w:r>
        <w:rPr/>
        <w:t xml:space="preserve">Limestone sulfation rate</w:t>
      </w:r>
    </w:p>
    <w:p>
      <w:pPr>
        <w:spacing w:after="0"/>
        <w:numPr>
          <w:ilvl w:val="0"/>
          <w:numId w:val="2"/>
        </w:numPr>
      </w:pPr>
      <w:r>
        <w:rPr/>
        <w:t xml:space="preserve">Calcium utilization in CFB</w:t>
      </w:r>
    </w:p>
    <w:p>
      <w:pPr>
        <w:spacing w:after="0"/>
        <w:numPr>
          <w:ilvl w:val="0"/>
          <w:numId w:val="2"/>
        </w:numPr>
      </w:pPr>
      <w:r>
        <w:rPr/>
        <w:t xml:space="preserve">Mitigation of limestone risks in CFB</w:t>
      </w:r>
    </w:p>
    <w:p>
      <w:pPr>
        <w:spacing w:after="0"/>
        <w:numPr>
          <w:ilvl w:val="0"/>
          <w:numId w:val="2"/>
        </w:numPr>
      </w:pPr>
      <w:r>
        <w:rPr/>
        <w:t xml:space="preserve">Particle size effect on calcination rate</w:t>
      </w:r>
    </w:p>
    <w:p>
      <w:pPr>
        <w:numPr>
          <w:ilvl w:val="0"/>
          <w:numId w:val="2"/>
        </w:numPr>
      </w:pPr>
      <w:r>
        <w:rPr/>
        <w:t xml:space="preserve">Alternative explanations for calcination and sulfation rates</w:t>
      </w:r>
    </w:p>
    <w:p>
      <w:pPr>
        <w:pStyle w:val="Heading1"/>
      </w:pPr>
      <w:bookmarkStart w:id="6" w:name="_Toc6"/>
      <w:r>
        <w:t>Report location:</w:t>
      </w:r>
      <w:bookmarkEnd w:id="6"/>
    </w:p>
    <w:p>
      <w:hyperlink r:id="rId8" w:history="1">
        <w:r>
          <w:rPr>
            <w:color w:val="2980b9"/>
            <w:u w:val="single"/>
          </w:rPr>
          <w:t xml:space="preserve">https://www.fullpicture.app/item/3d5ba3feae39a502aed7cf7ba62f6dc1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7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7308724" TargetMode="External"/><Relationship Id="rId8" Type="http://schemas.openxmlformats.org/officeDocument/2006/relationships/hyperlink" Target="https://www.fullpicture.app/item/3d5ba3feae39a502aed7cf7ba62f6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2023-03-05T17:24:54+01:00</dcterms:created>
  <dcterms:modified xsi:type="dcterms:W3CDTF">2023-03-05T17:24:54+01:00</dcterms:modified>
</cp:coreProperties>
</file>

<file path=docProps/custom.xml><?xml version="1.0" encoding="utf-8"?>
<Properties xmlns="http://schemas.openxmlformats.org/officeDocument/2006/custom-properties" xmlns:vt="http://schemas.openxmlformats.org/officeDocument/2006/docPropsVTypes"/>
</file>