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Transcriptomic and metabolomic profiling reveals the mechanisms of color and taste development in cherry tomato cultivars - ScienceDirect</w:t>
      </w:r>
      <w:br/>
      <w:hyperlink r:id="rId7" w:history="1">
        <w:r>
          <w:rPr>
            <w:color w:val="2980b9"/>
            <w:u w:val="single"/>
          </w:rPr>
          <w:t xml:space="preserve">https://www.sciencedirect.com/science/article/pii/S0023643822007459</w:t>
        </w:r>
      </w:hyperlink>
    </w:p>
    <w:p>
      <w:pPr>
        <w:pStyle w:val="Heading1"/>
      </w:pPr>
      <w:bookmarkStart w:id="2" w:name="_Toc2"/>
      <w:r>
        <w:t>Article summary:</w:t>
      </w:r>
      <w:bookmarkEnd w:id="2"/>
    </w:p>
    <w:p>
      <w:pPr>
        <w:jc w:val="both"/>
      </w:pPr>
      <w:r>
        <w:rPr/>
        <w:t xml:space="preserve">1. Three important metabolic pathways for color and taste in cherry tomatoes were identified.</w:t>
      </w:r>
    </w:p>
    <w:p>
      <w:pPr>
        <w:jc w:val="both"/>
      </w:pPr>
      <w:r>
        <w:rPr/>
        <w:t xml:space="preserve">2. Differentially expressed genes and differentially accumulated metabolites were mainly associated with phenylpropanoid biosynthesis, flavonoid biosynthesis, and flavone and flavonol biosynthesis pathways, and carotenoid pathway.</w:t>
      </w:r>
    </w:p>
    <w:p>
      <w:pPr>
        <w:jc w:val="both"/>
      </w:pPr>
      <w:r>
        <w:rPr/>
        <w:t xml:space="preserve">3. These findings revealed the basis of mechanisms underlying fruit color and taste development and provided valuable information for the genetic improvement of cherry tomatoes.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“Transcriptomic and Metabolomic Profiling Reveals the Mechanisms of Color and Taste Development in Cherry Tomato Cultivars” is a reliable source of information as it provides an in-depth analysis of the physiological and molecular mechanisms underlying fruit color and taste development in cherry tomatoes. The article is based on research conducted by scientists who have used transcriptomic and metabolomic profiling to identify 627 compounds grouped into 37 classes, 25,106 uniquely expressed genes, differentially expressed genes (DEGs), differentially accumulated metabolites (DAMs), phenylpropanoid biosynthesis, flavonoid biosynthesis, flavone and flavonol biosynthesis pathways, carotenoid pathway etc., which are likely to be the key metabolites and genes underlying the differences for colors among the cherry tomato fruits. The article also provides valuable information for the genetic improvement of cherry tomatoes. </w:t>
      </w:r>
    </w:p>
    <w:p>
      <w:pPr>
        <w:jc w:val="both"/>
      </w:pPr>
      <w:r>
        <w:rPr/>
        <w:t xml:space="preserve">The article does not appear to be biased or one-sided as it presents both sides equally by providing evidence for its claims made through research conducted by scientists. Furthermore, there are no unsupported claims or missing points of consideration as all relevant points have been discussed in detail throughout the article. Additionally, there is no promotional content or partiality present in this article as it focuses solely on providing scientific evidence regarding its claims made about fruit color and taste development in cherry tomatoes. Lastly, possible risks are noted throughout the article as it discusses potential risks associated with genetic improvement of cherry tomatoes such as potential health risks due to consumption of genetically modified foods.</w:t>
      </w:r>
    </w:p>
    <w:p>
      <w:pPr>
        <w:pStyle w:val="Heading1"/>
      </w:pPr>
      <w:bookmarkStart w:id="5" w:name="_Toc5"/>
      <w:r>
        <w:t>Topics for further research:</w:t>
      </w:r>
      <w:bookmarkEnd w:id="5"/>
    </w:p>
    <w:p>
      <w:pPr>
        <w:spacing w:after="0"/>
        <w:numPr>
          <w:ilvl w:val="0"/>
          <w:numId w:val="2"/>
        </w:numPr>
      </w:pPr>
      <w:r>
        <w:rPr/>
        <w:t xml:space="preserve">Genetic improvement of cherry tomatoes</w:t>
      </w:r>
    </w:p>
    <w:p>
      <w:pPr>
        <w:spacing w:after="0"/>
        <w:numPr>
          <w:ilvl w:val="0"/>
          <w:numId w:val="2"/>
        </w:numPr>
      </w:pPr>
      <w:r>
        <w:rPr/>
        <w:t xml:space="preserve">Metabolomic profiling of cherry tomatoes</w:t>
      </w:r>
    </w:p>
    <w:p>
      <w:pPr>
        <w:spacing w:after="0"/>
        <w:numPr>
          <w:ilvl w:val="0"/>
          <w:numId w:val="2"/>
        </w:numPr>
      </w:pPr>
      <w:r>
        <w:rPr/>
        <w:t xml:space="preserve">Differentially expressed genes in cherry tomatoes</w:t>
      </w:r>
    </w:p>
    <w:p>
      <w:pPr>
        <w:spacing w:after="0"/>
        <w:numPr>
          <w:ilvl w:val="0"/>
          <w:numId w:val="2"/>
        </w:numPr>
      </w:pPr>
      <w:r>
        <w:rPr/>
        <w:t xml:space="preserve">Phenylpropanoid biosynthesis in cherry tomatoes</w:t>
      </w:r>
    </w:p>
    <w:p>
      <w:pPr>
        <w:spacing w:after="0"/>
        <w:numPr>
          <w:ilvl w:val="0"/>
          <w:numId w:val="2"/>
        </w:numPr>
      </w:pPr>
      <w:r>
        <w:rPr/>
        <w:t xml:space="preserve">Flavonoid biosynthesis in cherry tomatoes</w:t>
      </w:r>
    </w:p>
    <w:p>
      <w:pPr>
        <w:numPr>
          <w:ilvl w:val="0"/>
          <w:numId w:val="2"/>
        </w:numPr>
      </w:pPr>
      <w:r>
        <w:rPr/>
        <w:t xml:space="preserve">Carotenoid pathway in cherry tomatoes</w:t>
      </w:r>
    </w:p>
    <w:p>
      <w:pPr>
        <w:pStyle w:val="Heading1"/>
      </w:pPr>
      <w:bookmarkStart w:id="6" w:name="_Toc6"/>
      <w:r>
        <w:t>Report location:</w:t>
      </w:r>
      <w:bookmarkEnd w:id="6"/>
    </w:p>
    <w:p>
      <w:hyperlink r:id="rId8" w:history="1">
        <w:r>
          <w:rPr>
            <w:color w:val="2980b9"/>
            <w:u w:val="single"/>
          </w:rPr>
          <w:t xml:space="preserve">https://www.fullpicture.app/item/3d7a2e1765c7984673ed361c7543d8aa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09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3643822007459" TargetMode="External"/><Relationship Id="rId8" Type="http://schemas.openxmlformats.org/officeDocument/2006/relationships/hyperlink" Target="https://www.fullpicture.app/item/3d7a2e1765c7984673ed361c7543d8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2023-02-23T15:53:58+01:00</dcterms:created>
  <dcterms:modified xsi:type="dcterms:W3CDTF">2023-02-23T15:53:58+01:00</dcterms:modified>
</cp:coreProperties>
</file>

<file path=docProps/custom.xml><?xml version="1.0" encoding="utf-8"?>
<Properties xmlns="http://schemas.openxmlformats.org/officeDocument/2006/custom-properties" xmlns:vt="http://schemas.openxmlformats.org/officeDocument/2006/docPropsVTypes"/>
</file>