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SFC-Based Service Provisioning for Reconfigurable Space-Air-Ground Integrated Networks | IEEE Journals &amp; Magazine | IEEE Xplore</w:t>
      </w:r>
      <w:br/>
      <w:hyperlink r:id="rId7" w:history="1">
        <w:r>
          <w:rPr>
            <w:color w:val="2980b9"/>
            <w:u w:val="single"/>
          </w:rPr>
          <w:t xml:space="preserve">https://ieeexplore.ieee.org/document/9062531</w:t>
        </w:r>
      </w:hyperlink>
    </w:p>
    <w:p>
      <w:pPr>
        <w:pStyle w:val="Heading1"/>
      </w:pPr>
      <w:bookmarkStart w:id="2" w:name="_Toc2"/>
      <w:r>
        <w:t>Article summary:</w:t>
      </w:r>
      <w:bookmarkEnd w:id="2"/>
    </w:p>
    <w:p>
      <w:pPr>
        <w:jc w:val="both"/>
      </w:pPr>
      <w:r>
        <w:rPr/>
        <w:t xml:space="preserve">1. This paper proposes a reconfigurable service provisioning framework based on service function chaining (SFC) for space-air-ground integrated networks (SAGIN).</w:t>
      </w:r>
    </w:p>
    <w:p>
      <w:pPr>
        <w:jc w:val="both"/>
      </w:pPr>
      <w:r>
        <w:rPr/>
        <w:t xml:space="preserve">2. A heuristic greedy algorithm is proposed to jointly consider the virtual network functions (VNFs) embedding and service data routing.</w:t>
      </w:r>
    </w:p>
    <w:p>
      <w:pPr>
        <w:jc w:val="both"/>
      </w:pPr>
      <w:r>
        <w:rPr/>
        <w:t xml:space="preserve">3. Extensive simulations show that the proposed algorithm achieves near-optimal performance, reducing the service blockage probability and improving resource utilization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“SFC-Based Service Provisioning for Reconfigurable Space-Air-Ground Integrated Networks” provides an overview of a proposed reconfigurable service provisioning framework based on service function chaining (SFC) for space-air-ground integrated networks (SAGIN). The article is well written and provides a detailed description of the proposed framework, as well as extensive simulations to demonstrate its effectiveness.</w:t>
      </w:r>
    </w:p>
    <w:p>
      <w:pPr>
        <w:jc w:val="both"/>
      </w:pPr>
      <w:r>
        <w:rPr/>
        <w:t xml:space="preserve">The article does not appear to be biased or one sided in its reporting, as it presents both sides of the argument equally. It also does not contain any promotional content or partiality towards any particular point of view. Furthermore, all claims made in the article are supported by evidence from simulations and experiments, making them reliable and trustworthy.</w:t>
      </w:r>
    </w:p>
    <w:p>
      <w:pPr>
        <w:jc w:val="both"/>
      </w:pPr>
      <w:r>
        <w:rPr/>
        <w:t xml:space="preserve">The only potential issue with the article is that it does not explore any counterarguments or possible risks associated with using SFC for SAGIN networks. While this may not be necessary for an overview paper such as this one, it would have been beneficial to include some discussion of these points in order to provide a more comprehensive understanding of the topic.</w:t>
      </w:r>
    </w:p>
    <w:p>
      <w:pPr>
        <w:pStyle w:val="Heading1"/>
      </w:pPr>
      <w:bookmarkStart w:id="5" w:name="_Toc5"/>
      <w:r>
        <w:t>Topics for further research:</w:t>
      </w:r>
      <w:bookmarkEnd w:id="5"/>
    </w:p>
    <w:p>
      <w:pPr>
        <w:spacing w:after="0"/>
        <w:numPr>
          <w:ilvl w:val="0"/>
          <w:numId w:val="2"/>
        </w:numPr>
      </w:pPr>
      <w:r>
        <w:rPr/>
        <w:t xml:space="preserve">Space-Air-Ground Integrated Networks (SAGIN)</w:t>
      </w:r>
    </w:p>
    <w:p>
      <w:pPr>
        <w:spacing w:after="0"/>
        <w:numPr>
          <w:ilvl w:val="0"/>
          <w:numId w:val="2"/>
        </w:numPr>
      </w:pPr>
      <w:r>
        <w:rPr/>
        <w:t xml:space="preserve">Service Function Chaining (SFC)</w:t>
      </w:r>
    </w:p>
    <w:p>
      <w:pPr>
        <w:spacing w:after="0"/>
        <w:numPr>
          <w:ilvl w:val="0"/>
          <w:numId w:val="2"/>
        </w:numPr>
      </w:pPr>
      <w:r>
        <w:rPr/>
        <w:t xml:space="preserve">SFC-based Service Provisioning</w:t>
      </w:r>
    </w:p>
    <w:p>
      <w:pPr>
        <w:spacing w:after="0"/>
        <w:numPr>
          <w:ilvl w:val="0"/>
          <w:numId w:val="2"/>
        </w:numPr>
      </w:pPr>
      <w:r>
        <w:rPr/>
        <w:t xml:space="preserve">Reconfigurable Networks</w:t>
      </w:r>
    </w:p>
    <w:p>
      <w:pPr>
        <w:spacing w:after="0"/>
        <w:numPr>
          <w:ilvl w:val="0"/>
          <w:numId w:val="2"/>
        </w:numPr>
      </w:pPr>
      <w:r>
        <w:rPr/>
        <w:t xml:space="preserve">Risks of SFC for SAGIN</w:t>
      </w:r>
    </w:p>
    <w:p>
      <w:pPr>
        <w:numPr>
          <w:ilvl w:val="0"/>
          <w:numId w:val="2"/>
        </w:numPr>
      </w:pPr>
      <w:r>
        <w:rPr/>
        <w:t xml:space="preserve">Counterarguments to SFC for SAGIN</w:t>
      </w:r>
    </w:p>
    <w:p>
      <w:pPr>
        <w:pStyle w:val="Heading1"/>
      </w:pPr>
      <w:bookmarkStart w:id="6" w:name="_Toc6"/>
      <w:r>
        <w:t>Report location:</w:t>
      </w:r>
      <w:bookmarkEnd w:id="6"/>
    </w:p>
    <w:p>
      <w:hyperlink r:id="rId8" w:history="1">
        <w:r>
          <w:rPr>
            <w:color w:val="2980b9"/>
            <w:u w:val="single"/>
          </w:rPr>
          <w:t xml:space="preserve">https://www.fullpicture.app/item/3d9e5ab69cb1786c318eb1efb66fd3ee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C10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62531" TargetMode="External"/><Relationship Id="rId8" Type="http://schemas.openxmlformats.org/officeDocument/2006/relationships/hyperlink" Target="https://www.fullpicture.app/item/3d9e5ab69cb1786c318eb1efb66fd3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2023-02-20T20:49:35+01:00</dcterms:created>
  <dcterms:modified xsi:type="dcterms:W3CDTF">2023-02-20T20:49:35+01:00</dcterms:modified>
</cp:coreProperties>
</file>

<file path=docProps/custom.xml><?xml version="1.0" encoding="utf-8"?>
<Properties xmlns="http://schemas.openxmlformats.org/officeDocument/2006/custom-properties" xmlns:vt="http://schemas.openxmlformats.org/officeDocument/2006/docPropsVTypes"/>
</file>