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Southern origins of sustainable development goals: Ideas, actors, aspirations - ScienceDirect</w:t>
      </w:r>
      <w:br/>
      <w:hyperlink r:id="rId7" w:history="1">
        <w:r>
          <w:rPr>
            <w:color w:val="2980b9"/>
            <w:u w:val="single"/>
          </w:rPr>
          <w:t xml:space="preserve">https://www.sciencedirect.com/science/article/pii/S0305750X19303547?via%3Dihub</w:t>
        </w:r>
      </w:hyperlink>
    </w:p>
    <w:p>
      <w:pPr>
        <w:pStyle w:val="Heading1"/>
      </w:pPr>
      <w:bookmarkStart w:id="2" w:name="_Toc2"/>
      <w:r>
        <w:t>Article summary:</w:t>
      </w:r>
      <w:bookmarkEnd w:id="2"/>
    </w:p>
    <w:p>
      <w:pPr>
        <w:jc w:val="both"/>
      </w:pPr>
      <w:r>
        <w:rPr/>
        <w:t xml:space="preserve">1. The International Relations literature has traditionally seen developing countries as passive adopters of international norms, rather than creators.</w:t>
      </w:r>
    </w:p>
    <w:p>
      <w:pPr>
        <w:jc w:val="both"/>
      </w:pPr>
      <w:r>
        <w:rPr/>
        <w:t xml:space="preserve">2. This paper examines the agency of the South in the emergence of sustainable development as the consensus framework of international development.</w:t>
      </w:r>
    </w:p>
    <w:p>
      <w:pPr>
        <w:jc w:val="both"/>
      </w:pPr>
      <w:r>
        <w:rPr/>
        <w:t xml:space="preserve">3. Ideas and actors from the South had a significant role in originating and driving shifts in global institutions and norms, shaping a framework that better responds to their realities, analyses based on their knowledge, and aspirations.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how ideas and actors from the South have contributed to the emergence of sustainable development as a consensus framework for international development. The article is well-researched and provides evidence for its claims by citing relevant literature from International Relations scholars such as Helleiner (2014), Acharya (2016), Gaskarth (2015), Weiss &amp; Abdenur (2014), Weiss &amp; Roy (2016). The article also provides an analysis of how these ideas have shaped global institutions and norms over time. </w:t>
      </w:r>
    </w:p>
    <w:p>
      <w:pPr>
        <w:jc w:val="both"/>
      </w:pPr>
      <w:r>
        <w:rPr/>
        <w:t xml:space="preserve">The article does not appear to be biased or one-sided in its reporting, presenting both sides equally without any promotional content or partiality. It also acknowledges potential risks associated with sustainable development goals, noting that they may not always be successful in achieving their objectives due to various factors such as lack of resources or political will. </w:t>
      </w:r>
    </w:p>
    <w:p>
      <w:pPr>
        <w:jc w:val="both"/>
      </w:pPr>
      <w:r>
        <w:rPr/>
        <w:t xml:space="preserve">The only potential issue with the article is that it does not explore counterarguments or provide evidence for some of its claims. For example, it states that “the assumption in much of the International Relations literature on norms has been to see developing countries as passive adopters rather than creators of international norms” without providing any evidence for this claim. Additionally, it does not explore any possible counterarguments to this statement which could weaken its argument.</w:t>
      </w:r>
    </w:p>
    <w:p>
      <w:pPr>
        <w:pStyle w:val="Heading1"/>
      </w:pPr>
      <w:bookmarkStart w:id="5" w:name="_Toc5"/>
      <w:r>
        <w:t>Topics for further research:</w:t>
      </w:r>
      <w:bookmarkEnd w:id="5"/>
    </w:p>
    <w:p>
      <w:pPr>
        <w:spacing w:after="0"/>
        <w:numPr>
          <w:ilvl w:val="0"/>
          <w:numId w:val="2"/>
        </w:numPr>
      </w:pPr>
      <w:r>
        <w:rPr/>
        <w:t xml:space="preserve">“Developing countries and international norms”</w:t>
      </w:r>
    </w:p>
    <w:p>
      <w:pPr>
        <w:spacing w:after="0"/>
        <w:numPr>
          <w:ilvl w:val="0"/>
          <w:numId w:val="2"/>
        </w:numPr>
      </w:pPr>
      <w:r>
        <w:rPr/>
        <w:t xml:space="preserve">“Sustainable development goals and risks”</w:t>
      </w:r>
    </w:p>
    <w:p>
      <w:pPr>
        <w:spacing w:after="0"/>
        <w:numPr>
          <w:ilvl w:val="0"/>
          <w:numId w:val="2"/>
        </w:numPr>
      </w:pPr>
      <w:r>
        <w:rPr/>
        <w:t xml:space="preserve">“Southern actors and global institutions”</w:t>
      </w:r>
    </w:p>
    <w:p>
      <w:pPr>
        <w:spacing w:after="0"/>
        <w:numPr>
          <w:ilvl w:val="0"/>
          <w:numId w:val="2"/>
        </w:numPr>
      </w:pPr>
      <w:r>
        <w:rPr/>
        <w:t xml:space="preserve">“International Relations literature on norms”</w:t>
      </w:r>
    </w:p>
    <w:p>
      <w:pPr>
        <w:spacing w:after="0"/>
        <w:numPr>
          <w:ilvl w:val="0"/>
          <w:numId w:val="2"/>
        </w:numPr>
      </w:pPr>
      <w:r>
        <w:rPr/>
        <w:t xml:space="preserve">“Counterarguments to sustainable development”</w:t>
      </w:r>
    </w:p>
    <w:p>
      <w:pPr>
        <w:numPr>
          <w:ilvl w:val="0"/>
          <w:numId w:val="2"/>
        </w:numPr>
      </w:pPr>
      <w:r>
        <w:rPr/>
        <w:t xml:space="preserve">“Political will and sustainable development”</w:t>
      </w:r>
    </w:p>
    <w:p>
      <w:pPr>
        <w:pStyle w:val="Heading1"/>
      </w:pPr>
      <w:bookmarkStart w:id="6" w:name="_Toc6"/>
      <w:r>
        <w:t>Report location:</w:t>
      </w:r>
      <w:bookmarkEnd w:id="6"/>
    </w:p>
    <w:p>
      <w:hyperlink r:id="rId8" w:history="1">
        <w:r>
          <w:rPr>
            <w:color w:val="2980b9"/>
            <w:u w:val="single"/>
          </w:rPr>
          <w:t xml:space="preserve">https://www.fullpicture.app/item/3dd6539b655e915914b97ac0a1b62815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51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750X19303547?via%3Dihub" TargetMode="External"/><Relationship Id="rId8" Type="http://schemas.openxmlformats.org/officeDocument/2006/relationships/hyperlink" Target="https://www.fullpicture.app/item/3dd6539b655e915914b97ac0a1b628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2023-03-06T16:18:06+01:00</dcterms:created>
  <dcterms:modified xsi:type="dcterms:W3CDTF">2023-03-06T16:18:06+01:00</dcterms:modified>
</cp:coreProperties>
</file>

<file path=docProps/custom.xml><?xml version="1.0" encoding="utf-8"?>
<Properties xmlns="http://schemas.openxmlformats.org/officeDocument/2006/custom-properties" xmlns:vt="http://schemas.openxmlformats.org/officeDocument/2006/docPropsVTypes"/>
</file>