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Recruitment &amp; Appointment | Services | Federation Civil Service Commission</w:t>
      </w:r>
      <w:br/>
      <w:hyperlink r:id="rId7" w:history="1">
        <w:r>
          <w:rPr>
            <w:color w:val="2980b9"/>
            <w:u w:val="single"/>
          </w:rPr>
          <w:t xml:space="preserve">http://www.fedcivilservice.gov.ng/service-recruitment___appointment</w:t>
        </w:r>
      </w:hyperlink>
    </w:p>
    <w:p>
      <w:pPr>
        <w:pStyle w:val="Heading1"/>
      </w:pPr>
      <w:bookmarkStart w:id="2" w:name="_Toc2"/>
      <w:r>
        <w:t>Article summary:</w:t>
      </w:r>
      <w:bookmarkEnd w:id="2"/>
    </w:p>
    <w:p>
      <w:pPr>
        <w:jc w:val="both"/>
      </w:pPr>
      <w:r>
        <w:rPr/>
        <w:t xml:space="preserve">1. The Federation Civil Service Commission is responsible for recruitment and appointment of civil servants in Nigeria.</w:t>
      </w:r>
    </w:p>
    <w:p>
      <w:pPr>
        <w:jc w:val="both"/>
      </w:pPr>
      <w:r>
        <w:rPr/>
        <w:t xml:space="preserve">2. The commission has various departments and units, including the Recruitment and Appointment department.</w:t>
      </w:r>
    </w:p>
    <w:p>
      <w:pPr>
        <w:jc w:val="both"/>
      </w:pPr>
      <w:r>
        <w:rPr/>
        <w:t xml:space="preserve">3. The commission provides resources such as annual reports, circulars, and publications on its website for public access.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"Recruitment &amp; Appointment | Services | Federation Civil Service Commission" provides an overview of the services offered by the Federal Civil Service Commission (FCSC) in Nigeria. The article is structured in a clear and concise manner, with links to various sections of the FCSC website.</w:t>
      </w:r>
    </w:p>
    <w:p>
      <w:pPr>
        <w:jc w:val="both"/>
      </w:pPr>
      <w:r>
        <w:rPr/>
        <w:t xml:space="preserve"/>
      </w:r>
    </w:p>
    <w:p>
      <w:pPr>
        <w:jc w:val="both"/>
      </w:pPr>
      <w:r>
        <w:rPr/>
        <w:t xml:space="preserve">However, the article lacks depth and detail on the specific recruitment and appointment processes followed by the FCSC. It merely states that "service detail coming soon," which may be frustrating for readers seeking more information on this topic.</w:t>
      </w:r>
    </w:p>
    <w:p>
      <w:pPr>
        <w:jc w:val="both"/>
      </w:pPr>
      <w:r>
        <w:rPr/>
        <w:t xml:space="preserve"/>
      </w:r>
    </w:p>
    <w:p>
      <w:pPr>
        <w:jc w:val="both"/>
      </w:pPr>
      <w:r>
        <w:rPr/>
        <w:t xml:space="preserve">Additionally, there is a potential bias towards promoting the FCSC's services without providing a balanced view of their effectiveness or limitations. The article does not explore any potential criticisms or challenges faced by the FCSC in carrying out its recruitment and appointment functions.</w:t>
      </w:r>
    </w:p>
    <w:p>
      <w:pPr>
        <w:jc w:val="both"/>
      </w:pPr>
      <w:r>
        <w:rPr/>
        <w:t xml:space="preserve"/>
      </w:r>
    </w:p>
    <w:p>
      <w:pPr>
        <w:jc w:val="both"/>
      </w:pPr>
      <w:r>
        <w:rPr/>
        <w:t xml:space="preserve">Furthermore, there are missing points of consideration regarding how the FCSC ensures fairness and transparency in its recruitment and appointment processes. The article does not provide any evidence or examples of how these processes are carried out, leaving readers with unanswered questions about their reliability.</w:t>
      </w:r>
    </w:p>
    <w:p>
      <w:pPr>
        <w:jc w:val="both"/>
      </w:pPr>
      <w:r>
        <w:rPr/>
        <w:t xml:space="preserve"/>
      </w:r>
    </w:p>
    <w:p>
      <w:pPr>
        <w:jc w:val="both"/>
      </w:pPr>
      <w:r>
        <w:rPr/>
        <w:t xml:space="preserve">Overall, while the article provides a basic overview of the FCSC's recruitment and appointment services, it lacks depth and detail on important aspects such as process transparency and effectiveness. There is also a potential bias towards promoting these services without exploring any potential criticisms or limitations.</w:t>
      </w:r>
    </w:p>
    <w:p>
      <w:pPr>
        <w:pStyle w:val="Heading1"/>
      </w:pPr>
      <w:bookmarkStart w:id="5" w:name="_Toc5"/>
      <w:r>
        <w:t>Topics for further research:</w:t>
      </w:r>
      <w:bookmarkEnd w:id="5"/>
    </w:p>
    <w:p>
      <w:pPr>
        <w:spacing w:after="0"/>
        <w:numPr>
          <w:ilvl w:val="0"/>
          <w:numId w:val="2"/>
        </w:numPr>
      </w:pPr>
      <w:r>
        <w:rPr/>
        <w:t xml:space="preserve">FCSC recruitment and appointment process transparency
</w:t>
      </w:r>
    </w:p>
    <w:p>
      <w:pPr>
        <w:spacing w:after="0"/>
        <w:numPr>
          <w:ilvl w:val="0"/>
          <w:numId w:val="2"/>
        </w:numPr>
      </w:pPr>
      <w:r>
        <w:rPr/>
        <w:t xml:space="preserve">Effectiveness of FCSC recruitment and appointment services
</w:t>
      </w:r>
    </w:p>
    <w:p>
      <w:pPr>
        <w:spacing w:after="0"/>
        <w:numPr>
          <w:ilvl w:val="0"/>
          <w:numId w:val="2"/>
        </w:numPr>
      </w:pPr>
      <w:r>
        <w:rPr/>
        <w:t xml:space="preserve">Criticism of FCSC recruitment and appointment practices
</w:t>
      </w:r>
    </w:p>
    <w:p>
      <w:pPr>
        <w:spacing w:after="0"/>
        <w:numPr>
          <w:ilvl w:val="0"/>
          <w:numId w:val="2"/>
        </w:numPr>
      </w:pPr>
      <w:r>
        <w:rPr/>
        <w:t xml:space="preserve">FCSC recruitment and appointment guidelines
</w:t>
      </w:r>
    </w:p>
    <w:p>
      <w:pPr>
        <w:spacing w:after="0"/>
        <w:numPr>
          <w:ilvl w:val="0"/>
          <w:numId w:val="2"/>
        </w:numPr>
      </w:pPr>
      <w:r>
        <w:rPr/>
        <w:t xml:space="preserve">FCSC recruitment and appointment selection criteria
</w:t>
      </w:r>
    </w:p>
    <w:p>
      <w:pPr>
        <w:numPr>
          <w:ilvl w:val="0"/>
          <w:numId w:val="2"/>
        </w:numPr>
      </w:pPr>
      <w:r>
        <w:rPr/>
        <w:t xml:space="preserve">FCSC recruitment and appointment diversity and inclusion policies</w:t>
      </w:r>
    </w:p>
    <w:p>
      <w:pPr>
        <w:pStyle w:val="Heading1"/>
      </w:pPr>
      <w:bookmarkStart w:id="6" w:name="_Toc6"/>
      <w:r>
        <w:t>Report location:</w:t>
      </w:r>
      <w:bookmarkEnd w:id="6"/>
    </w:p>
    <w:p>
      <w:hyperlink r:id="rId8" w:history="1">
        <w:r>
          <w:rPr>
            <w:color w:val="2980b9"/>
            <w:u w:val="single"/>
          </w:rPr>
          <w:t xml:space="preserve">https://www.fullpicture.app/item/3ddb2ba3a963b1da6183e0cfa96ffe06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A8B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edcivilservice.gov.ng/service-recruitment___appointment" TargetMode="External"/><Relationship Id="rId8" Type="http://schemas.openxmlformats.org/officeDocument/2006/relationships/hyperlink" Target="https://www.fullpicture.app/item/3ddb2ba3a963b1da6183e0cfa96ffe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2023-12-23T03:53:54+01:00</dcterms:created>
  <dcterms:modified xsi:type="dcterms:W3CDTF">2023-12-23T03:53:54+01:00</dcterms:modified>
</cp:coreProperties>
</file>

<file path=docProps/custom.xml><?xml version="1.0" encoding="utf-8"?>
<Properties xmlns="http://schemas.openxmlformats.org/officeDocument/2006/custom-properties" xmlns:vt="http://schemas.openxmlformats.org/officeDocument/2006/docPropsVTypes"/>
</file>