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Applied Sciences | Free Full-Text | Multiple-TMD-Based Structural Vibration Control for Pumped Storage Power Plants</w:t>
      </w:r>
      <w:br/>
      <w:hyperlink r:id="rId7" w:history="1">
        <w:r>
          <w:rPr>
            <w:color w:val="2980b9"/>
            <w:u w:val="single"/>
          </w:rPr>
          <w:t xml:space="preserve">https://www.mdpi.com/2076-3417/10/16/5577</w:t>
        </w:r>
      </w:hyperlink>
    </w:p>
    <w:p>
      <w:pPr>
        <w:pStyle w:val="Heading1"/>
      </w:pPr>
      <w:bookmarkStart w:id="2" w:name="_Toc2"/>
      <w:r>
        <w:t>Article summary:</w:t>
      </w:r>
      <w:bookmarkEnd w:id="2"/>
    </w:p>
    <w:p>
      <w:pPr>
        <w:jc w:val="both"/>
      </w:pPr>
      <w:r>
        <w:rPr/>
        <w:t xml:space="preserve">1. Pumped storage power plants (PSPPs) have become an important part of the energy infrastructure, but their vibration can be hazardous to the safety and reliable operation of the factory building structure.</w:t>
      </w:r>
    </w:p>
    <w:p>
      <w:pPr>
        <w:jc w:val="both"/>
      </w:pPr>
      <w:r>
        <w:rPr/>
        <w:t xml:space="preserve">2. Various strategies have been proposed to reduce the vibrational response of PSPPs, such as local structural reinforcement, design optimization, and air admission methods.</w:t>
      </w:r>
    </w:p>
    <w:p>
      <w:pPr>
        <w:jc w:val="both"/>
      </w:pPr>
      <w:r>
        <w:rPr/>
        <w:t xml:space="preserve">3. Structural control techniques such as tuned mass dampers (TMDs) and multiple tuned mass dampers (MTMDs) are effective in reducing the dynamic response of structures subjected to external excitations.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trustworthy and reliable in its discussion of structural vibration control for pumped storage power plants (PSPPs). The article provides a comprehensive overview of various strategies that have been proposed to reduce vibrational response in PSPPs, including local structural reinforcement, design optimization, and air admission methods. Additionally, it discusses how structural control techniques such as tuned mass dampers (TMDs) and multiple tuned mass dampers (MTMDs) can be used effectively to reduce dynamic response in structures subjected to external excitations. </w:t>
      </w:r>
    </w:p>
    <w:p>
      <w:pPr>
        <w:jc w:val="both"/>
      </w:pPr>
      <w:r>
        <w:rPr/>
        <w:t xml:space="preserve">The article does not appear to contain any biases or one-sided reporting; rather, it presents a balanced view on the various strategies that can be used for vibration control in PSPPs. Furthermore, it provides evidence for its claims by citing relevant research studies throughout the text. There are no missing points of consideration or missing evidence for the claims made in the article. </w:t>
      </w:r>
    </w:p>
    <w:p>
      <w:pPr>
        <w:jc w:val="both"/>
      </w:pPr>
      <w:r>
        <w:rPr/>
        <w:t xml:space="preserve">The only potential issue with this article is that it does not explore any counterarguments or alternative views on vibration control for PSPPs; however, this is not necessarily a major issue since this is an overview article rather than a detailed analysis of all possible approaches to vibration control. In conclusion, this article appears to be trustworthy and reliable overall.</w:t>
      </w:r>
    </w:p>
    <w:p>
      <w:pPr>
        <w:pStyle w:val="Heading1"/>
      </w:pPr>
      <w:bookmarkStart w:id="5" w:name="_Toc5"/>
      <w:r>
        <w:t>Topics for further research:</w:t>
      </w:r>
      <w:bookmarkEnd w:id="5"/>
    </w:p>
    <w:p>
      <w:pPr>
        <w:spacing w:after="0"/>
        <w:numPr>
          <w:ilvl w:val="0"/>
          <w:numId w:val="2"/>
        </w:numPr>
      </w:pPr>
      <w:r>
        <w:rPr/>
        <w:t xml:space="preserve">Pumped storage power plant vibration mitigation</w:t>
      </w:r>
    </w:p>
    <w:p>
      <w:pPr>
        <w:spacing w:after="0"/>
        <w:numPr>
          <w:ilvl w:val="0"/>
          <w:numId w:val="2"/>
        </w:numPr>
      </w:pPr>
      <w:r>
        <w:rPr/>
        <w:t xml:space="preserve">Structural vibration control strategies</w:t>
      </w:r>
    </w:p>
    <w:p>
      <w:pPr>
        <w:spacing w:after="0"/>
        <w:numPr>
          <w:ilvl w:val="0"/>
          <w:numId w:val="2"/>
        </w:numPr>
      </w:pPr>
      <w:r>
        <w:rPr/>
        <w:t xml:space="preserve">Tuned mass dampers for vibration control</w:t>
      </w:r>
    </w:p>
    <w:p>
      <w:pPr>
        <w:spacing w:after="0"/>
        <w:numPr>
          <w:ilvl w:val="0"/>
          <w:numId w:val="2"/>
        </w:numPr>
      </w:pPr>
      <w:r>
        <w:rPr/>
        <w:t xml:space="preserve">Multiple tuned mass dampers for vibration control</w:t>
      </w:r>
    </w:p>
    <w:p>
      <w:pPr>
        <w:spacing w:after="0"/>
        <w:numPr>
          <w:ilvl w:val="0"/>
          <w:numId w:val="2"/>
        </w:numPr>
      </w:pPr>
      <w:r>
        <w:rPr/>
        <w:t xml:space="preserve">Design optimization for vibration control</w:t>
      </w:r>
    </w:p>
    <w:p>
      <w:pPr>
        <w:numPr>
          <w:ilvl w:val="0"/>
          <w:numId w:val="2"/>
        </w:numPr>
      </w:pPr>
      <w:r>
        <w:rPr/>
        <w:t xml:space="preserve">Air admission methods for vibration control</w:t>
      </w:r>
    </w:p>
    <w:p>
      <w:pPr>
        <w:pStyle w:val="Heading1"/>
      </w:pPr>
      <w:bookmarkStart w:id="6" w:name="_Toc6"/>
      <w:r>
        <w:t>Report location:</w:t>
      </w:r>
      <w:bookmarkEnd w:id="6"/>
    </w:p>
    <w:p>
      <w:hyperlink r:id="rId8" w:history="1">
        <w:r>
          <w:rPr>
            <w:color w:val="2980b9"/>
            <w:u w:val="single"/>
          </w:rPr>
          <w:t xml:space="preserve">https://www.fullpicture.app/item/3e86ec8b40b5a39995863b1178512dc8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1EA3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6-3417/10/16/5577" TargetMode="External"/><Relationship Id="rId8" Type="http://schemas.openxmlformats.org/officeDocument/2006/relationships/hyperlink" Target="https://www.fullpicture.app/item/3e86ec8b40b5a39995863b1178512dc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2023-02-19T15:01:21+01:00</dcterms:created>
  <dcterms:modified xsi:type="dcterms:W3CDTF">2023-02-19T15:01:21+01:00</dcterms:modified>
</cp:coreProperties>
</file>

<file path=docProps/custom.xml><?xml version="1.0" encoding="utf-8"?>
<Properties xmlns="http://schemas.openxmlformats.org/officeDocument/2006/custom-properties" xmlns:vt="http://schemas.openxmlformats.org/officeDocument/2006/docPropsVTypes"/>
</file>