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the PI3K/AKT/mTOR signaling pathway in ovarian cancer: Biological and therapeutic significance - PubMed</w:t>
      </w:r>
      <w:br/>
      <w:hyperlink r:id="rId7" w:history="1">
        <w:r>
          <w:rPr>
            <w:color w:val="2980b9"/>
            <w:u w:val="single"/>
          </w:rPr>
          <w:t xml:space="preserve">https://pubmed.ncbi.nlm.nih.gov/31128298/</w:t>
        </w:r>
      </w:hyperlink>
    </w:p>
    <w:p>
      <w:pPr>
        <w:pStyle w:val="Heading1"/>
      </w:pPr>
      <w:bookmarkStart w:id="2" w:name="_Toc2"/>
      <w:r>
        <w:t>Article summary:</w:t>
      </w:r>
      <w:bookmarkEnd w:id="2"/>
    </w:p>
    <w:p>
      <w:pPr>
        <w:jc w:val="both"/>
      </w:pPr>
      <w:r>
        <w:rPr/>
        <w:t xml:space="preserve">1. The PI3K/AKT/mTOR signaling pathway plays an important role in the regulation of cell survival, growth, and proliferation in ovarian cancer.</w:t>
      </w:r>
    </w:p>
    <w:p>
      <w:pPr>
        <w:jc w:val="both"/>
      </w:pPr>
      <w:r>
        <w:rPr/>
        <w:t xml:space="preserve">2. Irregularities in the major components of the PI3K/AKT/mTOR signaling pathway are common in human cancers.</w:t>
      </w:r>
    </w:p>
    <w:p>
      <w:pPr>
        <w:jc w:val="both"/>
      </w:pPr>
      <w:r>
        <w:rPr/>
        <w:t xml:space="preserve">3. Despite the availability of strong pre-clinical and clinical data of PI3K/AKT/mTOR pathway inhibitors in OC, there is no FDA approved inhibitor available for the treatment of OC.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the PI3K/AKT/mTOR signaling pathway in ovarian cancer, including its importance in tumorigenesis, proliferation and progression, as well as pre-clinical and clinical experience with several PI3K/AKT/mTOR pathway inhibitors. The article also cites relevant studies to support its claims.</w:t>
      </w:r>
    </w:p>
    <w:p>
      <w:pPr>
        <w:jc w:val="both"/>
      </w:pPr>
      <w:r>
        <w:rPr/>
        <w:t xml:space="preserve">However, there are some potential biases that should be noted. For example, the article does not explore any counterarguments or alternative perspectives on the use of PI3K/AKT/mTOR pathway inhibitors for treating ovarian cancer. Additionally, while it mentions possible risks associated with these treatments, it does not provide any detailed information about them or discuss how they can be managed or minimized. Furthermore, while it provides a comprehensive overview of pre-clinical and clinical experience with several PI3K/AKT/mTOR pathway inhibitors in OC, it does not provide any information about other treatments that may be available for treating ovarian cancer. Finally, while it mentions that there is no FDA approved inhibitor available for treating OC yet, it does not provide any information about ongoing research into developing such treatments or when they may become available.</w:t>
      </w:r>
    </w:p>
    <w:p>
      <w:pPr>
        <w:pStyle w:val="Heading1"/>
      </w:pPr>
      <w:bookmarkStart w:id="5" w:name="_Toc5"/>
      <w:r>
        <w:t>Topics for further research:</w:t>
      </w:r>
      <w:bookmarkEnd w:id="5"/>
    </w:p>
    <w:p>
      <w:pPr>
        <w:spacing w:after="0"/>
        <w:numPr>
          <w:ilvl w:val="0"/>
          <w:numId w:val="2"/>
        </w:numPr>
      </w:pPr>
      <w:r>
        <w:rPr/>
        <w:t xml:space="preserve">Alternative treatments for ovarian cancer</w:t>
      </w:r>
    </w:p>
    <w:p>
      <w:pPr>
        <w:spacing w:after="0"/>
        <w:numPr>
          <w:ilvl w:val="0"/>
          <w:numId w:val="2"/>
        </w:numPr>
      </w:pPr>
      <w:r>
        <w:rPr/>
        <w:t xml:space="preserve">Risks associated with PI3K/AKT/mTOR pathway inhibitors</w:t>
      </w:r>
    </w:p>
    <w:p>
      <w:pPr>
        <w:spacing w:after="0"/>
        <w:numPr>
          <w:ilvl w:val="0"/>
          <w:numId w:val="2"/>
        </w:numPr>
      </w:pPr>
      <w:r>
        <w:rPr/>
        <w:t xml:space="preserve">Strategies for managing risks of PI3K/AKT/mTOR pathway inhibitors</w:t>
      </w:r>
    </w:p>
    <w:p>
      <w:pPr>
        <w:spacing w:after="0"/>
        <w:numPr>
          <w:ilvl w:val="0"/>
          <w:numId w:val="2"/>
        </w:numPr>
      </w:pPr>
      <w:r>
        <w:rPr/>
        <w:t xml:space="preserve">Ongoing research into PI3K/AKT/mTOR pathway inhibitors for ovarian cancer</w:t>
      </w:r>
    </w:p>
    <w:p>
      <w:pPr>
        <w:spacing w:after="0"/>
        <w:numPr>
          <w:ilvl w:val="0"/>
          <w:numId w:val="2"/>
        </w:numPr>
      </w:pPr>
      <w:r>
        <w:rPr/>
        <w:t xml:space="preserve">Potential FDA approval of PI3K/AKT/mTOR pathway inhibitors for ovarian cancer</w:t>
      </w:r>
    </w:p>
    <w:p>
      <w:pPr>
        <w:numPr>
          <w:ilvl w:val="0"/>
          <w:numId w:val="2"/>
        </w:numPr>
      </w:pPr>
      <w:r>
        <w:rPr/>
        <w:t xml:space="preserve">Clinical trials of PI3K/AKT/mTOR pathway inhibitors for ovarian cancer</w:t>
      </w:r>
    </w:p>
    <w:p>
      <w:pPr>
        <w:pStyle w:val="Heading1"/>
      </w:pPr>
      <w:bookmarkStart w:id="6" w:name="_Toc6"/>
      <w:r>
        <w:t>Report location:</w:t>
      </w:r>
      <w:bookmarkEnd w:id="6"/>
    </w:p>
    <w:p>
      <w:hyperlink r:id="rId8" w:history="1">
        <w:r>
          <w:rPr>
            <w:color w:val="2980b9"/>
            <w:u w:val="single"/>
          </w:rPr>
          <w:t xml:space="preserve">https://www.fullpicture.app/item/3e9a87b46580961b29aa7167e2b7fb20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3F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128298/" TargetMode="External"/><Relationship Id="rId8" Type="http://schemas.openxmlformats.org/officeDocument/2006/relationships/hyperlink" Target="https://www.fullpicture.app/item/3e9a87b46580961b29aa7167e2b7fb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2023-02-27T00:15:46+01:00</dcterms:created>
  <dcterms:modified xsi:type="dcterms:W3CDTF">2023-02-27T00:15:46+01:00</dcterms:modified>
</cp:coreProperties>
</file>

<file path=docProps/custom.xml><?xml version="1.0" encoding="utf-8"?>
<Properties xmlns="http://schemas.openxmlformats.org/officeDocument/2006/custom-properties" xmlns:vt="http://schemas.openxmlformats.org/officeDocument/2006/docPropsVTypes"/>
</file>