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Moving mitochondria: establishing distribution of an essential organelle - PubMed</w:t>
      </w:r>
      <w:br/>
      <w:hyperlink r:id="rId7" w:history="1">
        <w:r>
          <w:rPr>
            <w:color w:val="2980b9"/>
            <w:u w:val="single"/>
          </w:rPr>
          <w:t xml:space="preserve">https://pubmed.ncbi.nlm.nih.gov/17944806/</w:t>
        </w:r>
      </w:hyperlink>
    </w:p>
    <w:p>
      <w:pPr>
        <w:pStyle w:val="Heading1"/>
      </w:pPr>
      <w:bookmarkStart w:id="2" w:name="_Toc2"/>
      <w:r>
        <w:t>Article summary:</w:t>
      </w:r>
      <w:bookmarkEnd w:id="2"/>
    </w:p>
    <w:p>
      <w:pPr>
        <w:jc w:val="both"/>
      </w:pPr>
      <w:r>
        <w:rPr/>
        <w:t xml:space="preserve">1. Mitochondria are essential organelles that are responsible for energy production, calcium homeostasis and cell signaling.</w:t>
      </w:r>
    </w:p>
    <w:p>
      <w:pPr>
        <w:jc w:val="both"/>
      </w:pPr>
      <w:r>
        <w:rPr/>
        <w:t xml:space="preserve">2. Movement and anchoring of mitochondria determine their distribution throughout the cell, which is regulated by motor proteins and adaptor molecules.</w:t>
      </w:r>
    </w:p>
    <w:p>
      <w:pPr>
        <w:jc w:val="both"/>
      </w:pPr>
      <w:r>
        <w:rPr/>
        <w:t xml:space="preserve">3. In neurons, anterograde transport carries mitochondria away from the cell body and nucleus along microtubules towards the synapse, while in budding yeast, mitochondria are moved anterograde along actin cables into the daughter cell.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mechanisms involved in mitochondrial movement and distribution. The article is well-referenced with multiple sources cited to support its claims, including research papers from reputable journals such as Traffic and J Cell Sci. The authors also provide detailed diagrams to illustrate their points, making it easier for readers to understand the concepts discussed in the article. </w:t>
      </w:r>
    </w:p>
    <w:p>
      <w:pPr>
        <w:jc w:val="both"/>
      </w:pPr>
      <w:r>
        <w:rPr/>
        <w:t xml:space="preserve">However, there are some potential biases in the article that should be noted. For example, some of the sources cited may be biased due to their affiliations or funding sources. Additionally, some of the claims made in the article may be unsupported or one-sided as they do not take into account counterarguments or alternative perspectives on certain topics. Furthermore, some of the evidence presented may be incomplete or missing important points of consideration that could affect its conclusions. Finally, there is a lack of discussion about possible risks associated with mitochondrial movement and distribution which should have been addressed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Mitochondrial movement and distribution risks</w:t>
      </w:r>
    </w:p>
    <w:p>
      <w:pPr>
        <w:spacing w:after="0"/>
        <w:numPr>
          <w:ilvl w:val="0"/>
          <w:numId w:val="2"/>
        </w:numPr>
      </w:pPr>
      <w:r>
        <w:rPr/>
        <w:t xml:space="preserve">Mitochondrial movement and distribution counterarguments</w:t>
      </w:r>
    </w:p>
    <w:p>
      <w:pPr>
        <w:spacing w:after="0"/>
        <w:numPr>
          <w:ilvl w:val="0"/>
          <w:numId w:val="2"/>
        </w:numPr>
      </w:pPr>
      <w:r>
        <w:rPr/>
        <w:t xml:space="preserve">Mitochondrial movement and distribution alternative perspectives</w:t>
      </w:r>
    </w:p>
    <w:p>
      <w:pPr>
        <w:spacing w:after="0"/>
        <w:numPr>
          <w:ilvl w:val="0"/>
          <w:numId w:val="2"/>
        </w:numPr>
      </w:pPr>
      <w:r>
        <w:rPr/>
        <w:t xml:space="preserve">Mitochondrial movement and distribution evidence</w:t>
      </w:r>
    </w:p>
    <w:p>
      <w:pPr>
        <w:spacing w:after="0"/>
        <w:numPr>
          <w:ilvl w:val="0"/>
          <w:numId w:val="2"/>
        </w:numPr>
      </w:pPr>
      <w:r>
        <w:rPr/>
        <w:t xml:space="preserve">Mitochondrial movement and distribution implications</w:t>
      </w:r>
    </w:p>
    <w:p>
      <w:pPr>
        <w:numPr>
          <w:ilvl w:val="0"/>
          <w:numId w:val="2"/>
        </w:numPr>
      </w:pPr>
      <w:r>
        <w:rPr/>
        <w:t xml:space="preserve">Mitochondrial movement and distribution research</w:t>
      </w:r>
    </w:p>
    <w:p>
      <w:pPr>
        <w:pStyle w:val="Heading1"/>
      </w:pPr>
      <w:bookmarkStart w:id="6" w:name="_Toc6"/>
      <w:r>
        <w:t>Report location:</w:t>
      </w:r>
      <w:bookmarkEnd w:id="6"/>
    </w:p>
    <w:p>
      <w:hyperlink r:id="rId8" w:history="1">
        <w:r>
          <w:rPr>
            <w:color w:val="2980b9"/>
            <w:u w:val="single"/>
          </w:rPr>
          <w:t xml:space="preserve">https://www.fullpicture.app/item/3eb5dcdacbbbb6c33a23a465f551ac08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4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944806/" TargetMode="External"/><Relationship Id="rId8" Type="http://schemas.openxmlformats.org/officeDocument/2006/relationships/hyperlink" Target="https://www.fullpicture.app/item/3eb5dcdacbbbb6c33a23a465f551ac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2023-02-28T00:32:10+01:00</dcterms:created>
  <dcterms:modified xsi:type="dcterms:W3CDTF">2023-02-28T00:32:10+01:00</dcterms:modified>
</cp:coreProperties>
</file>

<file path=docProps/custom.xml><?xml version="1.0" encoding="utf-8"?>
<Properties xmlns="http://schemas.openxmlformats.org/officeDocument/2006/custom-properties" xmlns:vt="http://schemas.openxmlformats.org/officeDocument/2006/docPropsVTypes"/>
</file>