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Larsen et al_2013_New insights into mechanisms behind miscarriage.pdf</w:t>
      </w:r>
      <w:br/>
      <w:hyperlink r:id="rId7" w:history="1">
        <w:r>
          <w:rPr>
            <w:color w:val="2980b9"/>
            <w:u w:val="single"/>
          </w:rPr>
          <w:t xml:space="preserve">https://typeset.io/library/untitled-collection-3trtwjoq/larsen-et-al-2013-new-insights-into-mechanisms-behind-3rfczh6s</w:t>
        </w:r>
      </w:hyperlink>
    </w:p>
    <w:p>
      <w:pPr>
        <w:pStyle w:val="Heading1"/>
      </w:pPr>
      <w:bookmarkStart w:id="2" w:name="_Toc2"/>
      <w:r>
        <w:t>Article summary:</w:t>
      </w:r>
      <w:bookmarkEnd w:id="2"/>
    </w:p>
    <w:p>
      <w:pPr>
        <w:jc w:val="both"/>
      </w:pPr>
      <w:r>
        <w:rPr/>
        <w:t xml:space="preserve">1. Sporadic miscarriage is primarily caused by abnormal embryos failing to progress to viability, while recurrent miscarriage has multiple potential causes including chromosomal anomalies, thrombophilic disorders, immune dysfunction, and endocrine disturbances.</w:t>
      </w:r>
    </w:p>
    <w:p>
      <w:pPr>
        <w:jc w:val="both"/>
      </w:pPr>
      <w:r>
        <w:rPr/>
        <w:t xml:space="preserve">2. Recent studies suggest that immunological dysregulation in pregnancy, lifestyle factors, and changes in sperm DNA integrity may contribute to the mechanisms behind miscarriage.</w:t>
      </w:r>
    </w:p>
    <w:p>
      <w:pPr>
        <w:jc w:val="both"/>
      </w:pPr>
      <w:r>
        <w:rPr/>
        <w:t xml:space="preserve">3. The decidualized endometrium acts as a biosensor of embryo quality, and disruptions in this process can lead to implantation of embryos that are destined to miscarry. These insights offer the potential for novel interventions to prevent miscarriage.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潜在偏见及其来源：文章没有明确提到作者的背景和利益冲突，这可能导致潜在的偏见。读者无法确定作者是否有与该主题相关的特定观点或利益。</w:t>
      </w:r>
    </w:p>
    <w:p>
      <w:pPr>
        <w:jc w:val="both"/>
      </w:pPr>
      <w:r>
        <w:rPr/>
        <w:t xml:space="preserve"/>
      </w:r>
    </w:p>
    <w:p>
      <w:pPr>
        <w:jc w:val="both"/>
      </w:pPr>
      <w:r>
        <w:rPr/>
        <w:t xml:space="preserve">2. 片面报道：文章只涵盖了一些可能导致流产的因素，如胚胎异常、染色体异常等。然而，它没有提及其他可能的原因，如母体年龄、环境因素、感染等。这种片面报道可能会给读者留下不完整或误导性的印象。</w:t>
      </w:r>
    </w:p>
    <w:p>
      <w:pPr>
        <w:jc w:val="both"/>
      </w:pPr>
      <w:r>
        <w:rPr/>
        <w:t xml:space="preserve"/>
      </w:r>
    </w:p>
    <w:p>
      <w:pPr>
        <w:jc w:val="both"/>
      </w:pPr>
      <w:r>
        <w:rPr/>
        <w:t xml:space="preserve">3. 无根据的主张：文章中提到新理论认为蜕膜化子宫内膜作为胚胎质量生物传感器，如果受到干扰，可能导致注定要流产的胚胎着床。然而，文章没有提供任何实验证据来支持这一主张。缺乏科学依据的主张可能会误导读者。</w:t>
      </w:r>
    </w:p>
    <w:p>
      <w:pPr>
        <w:jc w:val="both"/>
      </w:pPr>
      <w:r>
        <w:rPr/>
        <w:t xml:space="preserve"/>
      </w:r>
    </w:p>
    <w:p>
      <w:pPr>
        <w:jc w:val="both"/>
      </w:pPr>
      <w:r>
        <w:rPr/>
        <w:t xml:space="preserve">4. 缺失的考虑点：文章没有讨论其他重要方面，如心理因素、社会支持和生活方式对流产风险的影响。这些因素在流产研究中被广泛讨论，并且对预防和治疗流产具有重要意义。</w:t>
      </w:r>
    </w:p>
    <w:p>
      <w:pPr>
        <w:jc w:val="both"/>
      </w:pPr>
      <w:r>
        <w:rPr/>
        <w:t xml:space="preserve"/>
      </w:r>
    </w:p>
    <w:p>
      <w:pPr>
        <w:jc w:val="both"/>
      </w:pPr>
      <w:r>
        <w:rPr/>
        <w:t xml:space="preserve">5. 所提出主张的缺失证据：文章中提到免疫功能紊乱和精子DNA完整性的变化可能与流产有关。然而，文章没有提供足够的证据来支持这些主张。缺乏科学证据的主张可能会误导读者。</w:t>
      </w:r>
    </w:p>
    <w:p>
      <w:pPr>
        <w:jc w:val="both"/>
      </w:pPr>
      <w:r>
        <w:rPr/>
        <w:t xml:space="preserve"/>
      </w:r>
    </w:p>
    <w:p>
      <w:pPr>
        <w:jc w:val="both"/>
      </w:pPr>
      <w:r>
        <w:rPr/>
        <w:t xml:space="preserve">6. 未探索的反驳：文章没有探讨已有研究对所提出观点的反驳或不支持的证据。这种选择性地呈现信息可能导致读者对该主题形成片面或不准确的理解。</w:t>
      </w:r>
    </w:p>
    <w:p>
      <w:pPr>
        <w:jc w:val="both"/>
      </w:pPr>
      <w:r>
        <w:rPr/>
        <w:t xml:space="preserve"/>
      </w:r>
    </w:p>
    <w:p>
      <w:pPr>
        <w:jc w:val="both"/>
      </w:pPr>
      <w:r>
        <w:rPr/>
        <w:t xml:space="preserve">7. 宣传内容：文章没有明确说明是否存在任何潜在宣传内容或利益冲突。这可能使读者难以确定作者是否有特定目的或意图。</w:t>
      </w:r>
    </w:p>
    <w:p>
      <w:pPr>
        <w:jc w:val="both"/>
      </w:pPr>
      <w:r>
        <w:rPr/>
        <w:t xml:space="preserve"/>
      </w:r>
    </w:p>
    <w:p>
      <w:pPr>
        <w:jc w:val="both"/>
      </w:pPr>
      <w:r>
        <w:rPr/>
        <w:t xml:space="preserve">8. 偏袒：文章没有平等地呈现双方观点或争议，并且似乎更倾向于支持某些因素与流产之间的关联。这种偏袒可能会影响读者对该主题的客观理解。</w:t>
      </w:r>
    </w:p>
    <w:p>
      <w:pPr>
        <w:jc w:val="both"/>
      </w:pPr>
      <w:r>
        <w:rPr/>
        <w:t xml:space="preserve"/>
      </w:r>
    </w:p>
    <w:p>
      <w:pPr>
        <w:jc w:val="both"/>
      </w:pPr>
      <w:r>
        <w:rPr/>
        <w:t xml:space="preserve">9. 是否注意到可能的风险：文章没有明确讨论与流产相关的潜在风险，如手术并发症、心理健康问题等。忽略这些风险可能导致读者对流产问题形成不完整或误导性的认识。</w:t>
      </w:r>
    </w:p>
    <w:p>
      <w:pPr>
        <w:jc w:val="both"/>
      </w:pPr>
      <w:r>
        <w:rPr/>
        <w:t xml:space="preserve"/>
      </w:r>
    </w:p>
    <w:p>
      <w:pPr>
        <w:jc w:val="both"/>
      </w:pPr>
      <w:r>
        <w:rPr/>
        <w:t xml:space="preserve">总体而言，上述文章存在一些潜在的问题和不足之处，包括潜在偏见、片面报道、无根据的主张、缺失的考虑点和证据等。读者应该保持批判思维，并寻找更全面和科学可靠的信息来了解流产机制。</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其他可能的流产原因
</w:t>
      </w:r>
    </w:p>
    <w:p>
      <w:pPr>
        <w:spacing w:after="0"/>
        <w:numPr>
          <w:ilvl w:val="0"/>
          <w:numId w:val="2"/>
        </w:numPr>
      </w:pPr>
      <w:r>
        <w:rPr/>
        <w:t xml:space="preserve">蜕膜化子宫内膜作为胚胎质量生物传感器的实验证据
</w:t>
      </w:r>
    </w:p>
    <w:p>
      <w:pPr>
        <w:spacing w:after="0"/>
        <w:numPr>
          <w:ilvl w:val="0"/>
          <w:numId w:val="2"/>
        </w:numPr>
      </w:pPr>
      <w:r>
        <w:rPr/>
        <w:t xml:space="preserve">心理因素、社会支持和生活方式对流产风险的影响
</w:t>
      </w:r>
    </w:p>
    <w:p>
      <w:pPr>
        <w:spacing w:after="0"/>
        <w:numPr>
          <w:ilvl w:val="0"/>
          <w:numId w:val="2"/>
        </w:numPr>
      </w:pPr>
      <w:r>
        <w:rPr/>
        <w:t xml:space="preserve">免疫功能紊乱和精子DNA完整性与流产的关联的证据
</w:t>
      </w:r>
    </w:p>
    <w:p>
      <w:pPr>
        <w:numPr>
          <w:ilvl w:val="0"/>
          <w:numId w:val="2"/>
        </w:numPr>
      </w:pPr>
      <w:r>
        <w:rPr/>
        <w:t xml:space="preserve">已有研究对所提出观点的反驳或不支持的证据</w:t>
      </w:r>
    </w:p>
    <w:p>
      <w:pPr>
        <w:pStyle w:val="Heading1"/>
      </w:pPr>
      <w:bookmarkStart w:id="6" w:name="_Toc6"/>
      <w:r>
        <w:t>Report location:</w:t>
      </w:r>
      <w:bookmarkEnd w:id="6"/>
    </w:p>
    <w:p>
      <w:hyperlink r:id="rId8" w:history="1">
        <w:r>
          <w:rPr>
            <w:color w:val="2980b9"/>
            <w:u w:val="single"/>
          </w:rPr>
          <w:t xml:space="preserve">https://www.fullpicture.app/item/3ec572822824befbd5b9cc5e758f8cd3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EE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3trtwjoq/larsen-et-al-2013-new-insights-into-mechanisms-behind-3rfczh6s" TargetMode="External"/><Relationship Id="rId8" Type="http://schemas.openxmlformats.org/officeDocument/2006/relationships/hyperlink" Target="https://www.fullpicture.app/item/3ec572822824befbd5b9cc5e758f8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2024-03-05T09:14:22+01:00</dcterms:created>
  <dcterms:modified xsi:type="dcterms:W3CDTF">2024-03-05T09:14:22+01:00</dcterms:modified>
</cp:coreProperties>
</file>

<file path=docProps/custom.xml><?xml version="1.0" encoding="utf-8"?>
<Properties xmlns="http://schemas.openxmlformats.org/officeDocument/2006/custom-properties" xmlns:vt="http://schemas.openxmlformats.org/officeDocument/2006/docPropsVTypes"/>
</file>