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用于可持续制造的数控机床多道次车削多目标切削参数优化模型 - ScienceDirect</w:t>
      </w:r>
      <w:br/>
      <w:hyperlink r:id="rId7" w:history="1">
        <w:r>
          <w:rPr>
            <w:color w:val="2980b9"/>
            <w:u w:val="single"/>
          </w:rPr>
          <w:t xml:space="preserve">https://www.sciencedirect.com/science/article/pii/S2405844021001481</w:t>
        </w:r>
      </w:hyperlink>
    </w:p>
    <w:p>
      <w:pPr>
        <w:pStyle w:val="Heading1"/>
      </w:pPr>
      <w:bookmarkStart w:id="2" w:name="_Toc2"/>
      <w:r>
        <w:t>Article summary:</w:t>
      </w:r>
      <w:bookmarkEnd w:id="2"/>
    </w:p>
    <w:p>
      <w:pPr>
        <w:jc w:val="both"/>
      </w:pPr>
      <w:r>
        <w:rPr/>
        <w:t xml:space="preserve">1. The article discusses the concept of sustainable manufacturing and its six key indicators, which are energy consumption, manufacturing cost, waste management, operational safety, personal health and environmental impact.</w:t>
      </w:r>
    </w:p>
    <w:p>
      <w:pPr>
        <w:jc w:val="both"/>
      </w:pPr>
      <w:r>
        <w:rPr/>
        <w:t xml:space="preserve">2. CNC machining is one of the most important machines used in the manufacturing process and has two types: single-pass turning and multi-pass turning.</w:t>
      </w:r>
    </w:p>
    <w:p>
      <w:pPr>
        <w:jc w:val="both"/>
      </w:pPr>
      <w:r>
        <w:rPr/>
        <w:t xml:space="preserve">3. Many studies have developed a cutting parameter optimization model of CNC turning that considers sustainable manufacturing and machining efficiency both analytically and experimentally/empirically.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concept of sustainable manufacturing and its six key indicators, as well as the different types of CNC machining operations. It also provides an extensive list of related literature on cutting parameter optimization models for CNC turning that consider sustainable manufacturing and machining efficiency both analytically and experimentally/empirically. </w:t>
      </w:r>
    </w:p>
    <w:p>
      <w:pPr>
        <w:jc w:val="both"/>
      </w:pPr>
      <w:r>
        <w:rPr/>
        <w:t xml:space="preserve">However, there are some potential biases in the article that should be noted. For example, while the article does provide an extensive list of related literature on cutting parameter optimization models for CNC turning, it does not provide any counterarguments or alternative perspectives to these studies. Additionally, while the article does discuss potential risks associated with using CNC machines such as high costs and environmental impacts due to energy consumption, it does not provide any solutions or strategies for mitigating these risks. Furthermore, while the article does mention carbon tax policies as a potential factor in optimizing cutting parameters to minimize carbon emissions cost, it does not explore other possible policy options or strategies for reducing carbon emissions from CNC machines. </w:t>
      </w:r>
    </w:p>
    <w:p>
      <w:pPr>
        <w:jc w:val="both"/>
      </w:pPr>
      <w:r>
        <w:rPr/>
        <w:t xml:space="preserve">In conclusion, while this article is generally reliable in providing an overview of sustainable manufacturing concepts and related literature on cutting parameter optimization models for CNC turning operations,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Carbon emissions reduction strategies </w:t>
      </w:r>
    </w:p>
    <w:p>
      <w:pPr>
        <w:spacing w:after="0"/>
        <w:numPr>
          <w:ilvl w:val="0"/>
          <w:numId w:val="2"/>
        </w:numPr>
      </w:pPr>
      <w:r>
        <w:rPr/>
        <w:t xml:space="preserve">Sustainable manufacturing policies </w:t>
      </w:r>
    </w:p>
    <w:p>
      <w:pPr>
        <w:spacing w:after="0"/>
        <w:numPr>
          <w:ilvl w:val="0"/>
          <w:numId w:val="2"/>
        </w:numPr>
      </w:pPr>
      <w:r>
        <w:rPr/>
        <w:t xml:space="preserve">CNC machining energy efficiency </w:t>
      </w:r>
    </w:p>
    <w:p>
      <w:pPr>
        <w:spacing w:after="0"/>
        <w:numPr>
          <w:ilvl w:val="0"/>
          <w:numId w:val="2"/>
        </w:numPr>
      </w:pPr>
      <w:r>
        <w:rPr/>
        <w:t xml:space="preserve">Cutting parameter optimization models </w:t>
      </w:r>
    </w:p>
    <w:p>
      <w:pPr>
        <w:spacing w:after="0"/>
        <w:numPr>
          <w:ilvl w:val="0"/>
          <w:numId w:val="2"/>
        </w:numPr>
      </w:pPr>
      <w:r>
        <w:rPr/>
        <w:t xml:space="preserve">Alternative perspectives on CNC machining </w:t>
      </w:r>
    </w:p>
    <w:p>
      <w:pPr>
        <w:numPr>
          <w:ilvl w:val="0"/>
          <w:numId w:val="2"/>
        </w:numPr>
      </w:pPr>
      <w:r>
        <w:rPr/>
        <w:t xml:space="preserve">Mitigating risks associated with CNC machines</w:t>
      </w:r>
    </w:p>
    <w:p>
      <w:pPr>
        <w:pStyle w:val="Heading1"/>
      </w:pPr>
      <w:bookmarkStart w:id="6" w:name="_Toc6"/>
      <w:r>
        <w:t>Report location:</w:t>
      </w:r>
      <w:bookmarkEnd w:id="6"/>
    </w:p>
    <w:p>
      <w:hyperlink r:id="rId8" w:history="1">
        <w:r>
          <w:rPr>
            <w:color w:val="2980b9"/>
            <w:u w:val="single"/>
          </w:rPr>
          <w:t xml:space="preserve">https://www.fullpicture.app/item/3ed73d12ea3fdffafd4cdd29ccdc0e3b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3B6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1001481" TargetMode="External"/><Relationship Id="rId8" Type="http://schemas.openxmlformats.org/officeDocument/2006/relationships/hyperlink" Target="https://www.fullpicture.app/item/3ed73d12ea3fdffafd4cdd29ccdc0e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2023-02-24T13:51:26+01:00</dcterms:created>
  <dcterms:modified xsi:type="dcterms:W3CDTF">2023-02-24T13:51:26+01:00</dcterms:modified>
</cp:coreProperties>
</file>

<file path=docProps/custom.xml><?xml version="1.0" encoding="utf-8"?>
<Properties xmlns="http://schemas.openxmlformats.org/officeDocument/2006/custom-properties" xmlns:vt="http://schemas.openxmlformats.org/officeDocument/2006/docPropsVTypes"/>
</file>