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Microbiome assembly mechanism and functional potential in enhanced biological phosphorus removal system enriched with Tetrasphaera-related polyphosphate accumulating organisms,Environmental Research - X-MOL</w:t>
      </w:r>
      <w:br/>
      <w:hyperlink r:id="rId7" w:history="1">
        <w:r>
          <w:rPr>
            <w:color w:val="2980b9"/>
            <w:u w:val="single"/>
          </w:rPr>
          <w:t xml:space="preserve">https://www.x-mol.com/paper/1673723887943925760?adv=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ATU addition enhances the assembly of the microbiome in an enhanced biological phosphorus removal (EBPR) system enriched with Tetrasphaera-related polyphosphate accumulating organisms (PAOs). It increases microbiota structural similarity and compositional convergence, leading to a more deterministic assembly process.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ATU regulates the dominance of Tetrasphaera-related PAOs in the EBPR system. During exposure to ATU, these PAOs are governed by homogeneous selection, and the dominant species shift from clade III to clade 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ATU addition promotes the enrichment of functional genes involved in phosphate transport and polyphosphate synthesis and degradation. However, it decreases the abundance of nitrifying bacteria Nitrosomonas and ammonia monooxygenase-encoding genes. This suggests that ATU has a specific effect on the functional potential of the microbiome in terms of phosphorus cycling.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Overall, this study provides insights into the microbial ecology of Tetrasphaera-related PAOs in EBPR systems and can guide the establishment of efficient microbiota for EBPR processes.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对于上述文章的详细批判性分析，需要注意以下几个方面：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潜在偏见及其来源：文章没有明确提到作者的背景和利益关系，这可能导致潜在的偏见。此外，如果作者受到资助或与某些组织有合作关系，也可能影响他们对研究结果的解释和呈现。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片面报道：文章只关注了ATU对EBPR微生物组装和功能潜力的影响，而没有考虑其他可能的因素。这种片面报道可能导致读者对整个问题的理解不完整。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无根据的主张：文章声称ATU可以增强四球菌相关PAO的生物量富集，但没有提供足够的证据来支持这一主张。缺乏实验证据使得读者难以相信该结论的可靠性。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缺失的考虑点：文章没有讨论其他可能影响EBPR系统微生物组装和功能潜力的因素，如环境条件、操作策略等。这些因素可能对研究结果产生重要影响，但未被充分考虑。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所提出主张的缺失证据：文章声称ATU添加促进了与磷酸盐转运、多聚磷酸盐合成和降解相关的功能基因的富集，但没有提供足够的证据来支持这一主张。缺乏实验证据使得读者难以相信该结论的可靠性。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未探索的反驳：文章没有探讨可能与其结果相矛盾的其他研究或观点。这种未探索的反驳可能导致读者对整个问题的理解不完整。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宣传内容：文章中是否存在宣传内容或对某些产品、技术或方法的过度推广需要进行评估。如果作者与相关公司有利益关系，他们可能倾向于宣传特定产品或方法。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偏袒：文章是否平等地呈现了双方观点，或者是否偏袒了某一方。如果作者在报道中表达了明显偏袒某一方的观点，那么读者可能会怀疑其客观性和可靠性。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是否注意到可能的风险：文章是否提及了ATU使用可能带来的潜在风险和副作用。如果没有提及这些风险，读者可能会认为作者对问题进行了不充分或不公正的处理。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总之，对于上述文章进行详细批判性分析时，需要考虑以上几个方面，并评估文章的可靠性、客观性和全面性。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
</w:t>
      </w:r>
    </w:p>
    <w:p>
      <w:pPr>
        <w:spacing w:after="0"/>
        <w:numPr>
          <w:ilvl w:val="0"/>
          <w:numId w:val="2"/>
        </w:numPr>
      </w:pPr>
      <w:r>
        <w:rPr/>
        <w:t xml:space="preserve">偏袒
</w:t>
      </w:r>
    </w:p>
    <w:p>
      <w:pPr>
        <w:numPr>
          <w:ilvl w:val="0"/>
          <w:numId w:val="2"/>
        </w:numPr>
      </w:pPr>
      <w:r>
        <w:rPr/>
        <w:t xml:space="preserve">是否注意到可能的风险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https://www.fullpicture.app/item/3f1f412d95387738cafaef48eceb5099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7189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-mol.com/paper/1673723887943925760?adv=" TargetMode="External"/><Relationship Id="rId8" Type="http://schemas.openxmlformats.org/officeDocument/2006/relationships/hyperlink" Target="https://www.fullpicture.app/item/3f1f412d95387738cafaef48eceb509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2023-12-27T11:04:39+01:00</dcterms:created>
  <dcterms:modified xsi:type="dcterms:W3CDTF">2023-12-27T11:04:39+01:00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