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核胆汁酸受体FXR在小鼠肝脏、肾脏和肠道中胆酸和熊去氧胆酸调节适应性ABC转运蛋白中的作用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https://www.sciencedirect.com/science/article/pii/S0168827803002289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核胆汁酸受体（FXR）在小鼠肝脏、肾脏和肠道中调节胆酸和熊去氧胆酸适应性ABC转运蛋白的表达。</w:t>
      </w:r>
    </w:p>
    <w:p>
      <w:pPr>
        <w:jc w:val="both"/>
      </w:pPr>
      <w:r>
        <w:rPr/>
        <w:t xml:space="preserve">2. 胆酸和熊去氧胆酸的摄入可以刺激肝脏、肾脏和肠道中的ABC转运蛋白表达，从而促进胆汁成分的排泄。</w:t>
      </w:r>
    </w:p>
    <w:p>
      <w:pPr>
        <w:jc w:val="both"/>
      </w:pPr>
      <w:r>
        <w:rPr/>
        <w:t xml:space="preserve">3. FXR缺乏会导致Bsep的诱导不足，可能与弥散性肝细胞坏死有关，但不能阻止MRP2和MRP3的代偿诱导。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对于上述文章的详细批判性分析，需要先了解一些相关背景知识和方法。然后，可以根据以下几个方面进行分析：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要考虑作者是否有可能存在潜在的偏见或利益冲突。例如，如果作者是某个制药公司的雇员或接受过该公司的资助，那么他们可能会倾向于支持该公司的产品或观点。此外，还应该考虑研究设计、数据收集和分析过程中是否存在任何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片面报道：需要评估文章是否提供了全面、客观的报道。是否有其他相关研究结果被忽略或未提及？是否只选择了支持作者观点的数据和结果？如果是这样，那么文章可能存在片面报道的问题。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无根据的主张：需要检查文章中所提出的主张是否有足够的证据支持。是否有其他研究结果与之相矛盾？是否有实验证据来支持作者所声称的效果或机制？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缺失的考虑点：需要确定文章中是否缺少对其他可能因素或变量的考虑。例如，在动物实验中，环境因素、动物品种差异等都可能对结果产生影响，这些因素是否被充分考虑？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主张的缺失证据：需要评估文章中所提出的主张是否有足够的证据支持。作者是否提供了实验证据或其他研究结果来支持他们的观点？如果没有，那么这个主张可能是没有充分依据的。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未探索的反驳：需要确定文章是否探讨了可能存在的反驳观点或其他解释。是否有其他研究结果与作者观点相悖？如果是这样，那么文章是否提供了解释或回应？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宣传内容和偏袒：需要评估文章中是否存在宣传性语言或偏袒某种观点或产品。作者是否过度强调了某个发现的重要性或效果？是否存在与某个利益相关方有关的宣传内容？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是否注意到可能的风险：需要确定文章中是否提及了可能存在的风险、副作用或不确定性。作者是否充分讨论了研究结果的局限性和不确定性？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平等地呈现双方：最后，需要评估文章在呈现争议问题时是否平等地考虑了双方观点。作者是否提供了对立观点和证据，并进行客观分析和讨论？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通过对上述方面的分析，可以更全面地评估文章的可靠性和科学性，并提出批判性的观点和见解。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https://www.fullpicture.app/item/3f347c5aef2b3188b5bfc4fbb60cd744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01DA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8827803002289" TargetMode="External"/><Relationship Id="rId8" Type="http://schemas.openxmlformats.org/officeDocument/2006/relationships/hyperlink" Target="https://www.fullpicture.app/item/3f347c5aef2b3188b5bfc4fbb60cd7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2024-04-17T22:19:10+02:00</dcterms:created>
  <dcterms:modified xsi:type="dcterms:W3CDTF">2024-04-17T22:19:10+02:00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