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Quality reference values for trace metals in Podzols, Ferralsols, and Acrisols of Brazilian Atlantic rainforest - ScienceDirect</w:t>
      </w:r>
      <w:br/>
      <w:hyperlink r:id="rId7" w:history="1">
        <w:r>
          <w:rPr>
            <w:color w:val="2980b9"/>
            <w:u w:val="single"/>
          </w:rPr>
          <w:t xml:space="preserve">https://www.sciencedirect.com/science/article/abs/pii/S0341816221007372?via%3Dihub</w:t>
        </w:r>
      </w:hyperlink>
    </w:p>
    <w:p>
      <w:pPr>
        <w:pStyle w:val="Heading1"/>
      </w:pPr>
      <w:bookmarkStart w:id="2" w:name="_Toc2"/>
      <w:r>
        <w:t>Article summary:</w:t>
      </w:r>
      <w:bookmarkEnd w:id="2"/>
    </w:p>
    <w:p>
      <w:pPr>
        <w:jc w:val="both"/>
      </w:pPr>
      <w:r>
        <w:rPr/>
        <w:t xml:space="preserve">1. Quality Reference Values (QRV) for soils are an efficient tool for environmental control, inspection, and monitoring.</w:t>
      </w:r>
    </w:p>
    <w:p>
      <w:pPr>
        <w:jc w:val="both"/>
      </w:pPr>
      <w:r>
        <w:rPr/>
        <w:t xml:space="preserve">2. The natural concentration of trace metals in soils depends on the soil formation factors, mainly source material.</w:t>
      </w:r>
    </w:p>
    <w:p>
      <w:pPr>
        <w:jc w:val="both"/>
      </w:pPr>
      <w:r>
        <w:rPr/>
        <w:t xml:space="preserve">3. This study aimed to determine the natural concentration of trace metals in important soils of the Tropical Atlantic Forest to support the monitoring legislation in urbanized coastal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Quality Reference Values (QRV) for soils and their importance in environmental control, inspection, and monitoring. It also discusses the natural concentration of trace metals in soils and how it is affected by soil formation factors such as source material. The article then goes on to discuss how some countries have proposed geochemical values and maps, while Brazil has proposed Quality Reference Values based on geochemical background following Resolution No. 420 of the National Council of the Environment. Furthermore, it explains how parent material plays an essential role in the concentration of trace metals in soils even under severe tropical weathering conditions. Finally, it outlines how this study aims to determine the natural concentration of trace metals in important soils of the Tropical Atlantic Forest to support the monitoring legislation in urbanized coastal environments. </w:t>
      </w:r>
    </w:p>
    <w:p>
      <w:pPr>
        <w:jc w:val="both"/>
      </w:pPr>
      <w:r>
        <w:rPr/>
        <w:t xml:space="preserve">The article is well-written and provides a comprehensive overview of QRV for soils and their importance in environmental control, inspection, and monitoring. It also provides detailed information about how different countries have proposed geochemical values and maps as well as Brazil's approach to QRV based on geochemical background following Resolution No. 420 of the National Council of the Environment. Additionally, it explains how parent material plays an essential role in determining trace metal concentrations even under severe tropical weathering conditions which is useful information for understanding soil contamination levels across different regions with varying geological contexts. </w:t>
      </w:r>
    </w:p>
    <w:p>
      <w:pPr>
        <w:jc w:val="both"/>
      </w:pPr>
      <w:r>
        <w:rPr/>
        <w:t xml:space="preserve">The article does not appear to be biased or one-sided as it presents both sides equally without any promotional content or partiality towards either side. Furthermore, possible risks are noted throughout the article which adds credibility to its claims made regarding QRV for soils and their importance in environmental control, inspection, and monitoring across different regions with varying geological contexts.</w:t>
      </w:r>
    </w:p>
    <w:p>
      <w:pPr>
        <w:pStyle w:val="Heading1"/>
      </w:pPr>
      <w:bookmarkStart w:id="5" w:name="_Toc5"/>
      <w:r>
        <w:t>Topics for further research:</w:t>
      </w:r>
      <w:bookmarkEnd w:id="5"/>
    </w:p>
    <w:p>
      <w:pPr>
        <w:spacing w:after="0"/>
        <w:numPr>
          <w:ilvl w:val="0"/>
          <w:numId w:val="2"/>
        </w:numPr>
      </w:pPr>
      <w:r>
        <w:rPr/>
        <w:t xml:space="preserve">Soil Contamination Monitoring </w:t>
      </w:r>
    </w:p>
    <w:p>
      <w:pPr>
        <w:spacing w:after="0"/>
        <w:numPr>
          <w:ilvl w:val="0"/>
          <w:numId w:val="2"/>
        </w:numPr>
      </w:pPr>
      <w:r>
        <w:rPr/>
        <w:t xml:space="preserve">Soil Formation Factors </w:t>
      </w:r>
    </w:p>
    <w:p>
      <w:pPr>
        <w:spacing w:after="0"/>
        <w:numPr>
          <w:ilvl w:val="0"/>
          <w:numId w:val="2"/>
        </w:numPr>
      </w:pPr>
      <w:r>
        <w:rPr/>
        <w:t xml:space="preserve">Trace Metal Concentrations </w:t>
      </w:r>
    </w:p>
    <w:p>
      <w:pPr>
        <w:spacing w:after="0"/>
        <w:numPr>
          <w:ilvl w:val="0"/>
          <w:numId w:val="2"/>
        </w:numPr>
      </w:pPr>
      <w:r>
        <w:rPr/>
        <w:t xml:space="preserve">Geochemical Values and Maps </w:t>
      </w:r>
    </w:p>
    <w:p>
      <w:pPr>
        <w:spacing w:after="0"/>
        <w:numPr>
          <w:ilvl w:val="0"/>
          <w:numId w:val="2"/>
        </w:numPr>
      </w:pPr>
      <w:r>
        <w:rPr/>
        <w:t xml:space="preserve">Tropical Atlantic Forest </w:t>
      </w:r>
    </w:p>
    <w:p>
      <w:pPr>
        <w:numPr>
          <w:ilvl w:val="0"/>
          <w:numId w:val="2"/>
        </w:numPr>
      </w:pPr>
      <w:r>
        <w:rPr/>
        <w:t xml:space="preserve">National Council of the Environment</w:t>
      </w:r>
    </w:p>
    <w:p>
      <w:pPr>
        <w:pStyle w:val="Heading1"/>
      </w:pPr>
      <w:bookmarkStart w:id="6" w:name="_Toc6"/>
      <w:r>
        <w:t>Report location:</w:t>
      </w:r>
      <w:bookmarkEnd w:id="6"/>
    </w:p>
    <w:p>
      <w:hyperlink r:id="rId8" w:history="1">
        <w:r>
          <w:rPr>
            <w:color w:val="2980b9"/>
            <w:u w:val="single"/>
          </w:rPr>
          <w:t xml:space="preserve">https://www.fullpicture.app/item/3f436a4b794e1c5739560d7cb2a1a068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C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41816221007372?via%3Dihub" TargetMode="External"/><Relationship Id="rId8" Type="http://schemas.openxmlformats.org/officeDocument/2006/relationships/hyperlink" Target="https://www.fullpicture.app/item/3f436a4b794e1c5739560d7cb2a1a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2023-02-23T09:00:01+01:00</dcterms:created>
  <dcterms:modified xsi:type="dcterms:W3CDTF">2023-02-23T09:00:01+01:00</dcterms:modified>
</cp:coreProperties>
</file>

<file path=docProps/custom.xml><?xml version="1.0" encoding="utf-8"?>
<Properties xmlns="http://schemas.openxmlformats.org/officeDocument/2006/custom-properties" xmlns:vt="http://schemas.openxmlformats.org/officeDocument/2006/docPropsVTypes"/>
</file>