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Anisotropy of the Pacific upper mantle | Semantic Scholar</w:t>
      </w:r>
      <w:br/>
      <w:hyperlink r:id="rId7" w:history="1">
        <w:r>
          <w:rPr>
            <w:color w:val="2980b9"/>
            <w:u w:val="single"/>
          </w:rPr>
          <w:t xml:space="preserve">https://www.semanticscholar.org/paper/Anisotropy-of-the-Pacific-upper-mantle-Raitt-Shor/4f51b21cb713584ed4255a66fdbc70ba66f96cd1</w:t>
        </w:r>
      </w:hyperlink>
    </w:p>
    <w:p>
      <w:pPr>
        <w:pStyle w:val="Heading1"/>
      </w:pPr>
      <w:bookmarkStart w:id="2" w:name="_Toc2"/>
      <w:r>
        <w:t>Article summary:</w:t>
      </w:r>
      <w:bookmarkEnd w:id="2"/>
    </w:p>
    <w:p>
      <w:pPr>
        <w:jc w:val="both"/>
      </w:pPr>
      <w:r>
        <w:rPr/>
        <w:t xml:space="preserve">1. Seismic refraction measurements of the compressional wave velocity of the upper mantle in the northeast Pacific Ocean between California and Hawaii have shown anisotropy with a maximum of 8.6 km/sec in a roughly easterly direction and a minimum of 8.9 km/sec.</w:t>
      </w:r>
    </w:p>
    <w:p>
      <w:pPr>
        <w:jc w:val="both"/>
      </w:pPr>
      <w:r>
        <w:rPr/>
        <w:t xml:space="preserve">2. Special anisotropy experiments were conducted to test whether or not these observations represent true anisotropy, rather than geographical variation of velocity.</w:t>
      </w:r>
    </w:p>
    <w:p>
      <w:pPr>
        <w:jc w:val="both"/>
      </w:pPr>
      <w:r>
        <w:rPr/>
        <w:t xml:space="preserve">3. Results from these experiments suggest that the observed anisotropy is due to true anisotropy in the upper mantle, rather than geographical variation of velocity.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“Anisotropy of the Pacific Upper Mantle” by Russell W. Raitt et al., published in 1969, presents research findings on seismic refraction measurements taken in the northeast Pacific Ocean between California and Hawaii which suggest that there is anisotropy present in the upper mantle with a maximum of 8.6 km/sec in a roughly easterly direction and a minimum of 8.9 km/sec. The authors then conducted special anisotropy experiments to test whether or not these observations represent true anisotropy, rather than geographical variation of velocity, and concluded that it was indeed due to true anisotropy in the upper mantle, rather than geographical variation of velocity. </w:t>
      </w:r>
    </w:p>
    <w:p>
      <w:pPr>
        <w:jc w:val="both"/>
      </w:pPr>
      <w:r>
        <w:rPr/>
        <w:t xml:space="preserve">The article appears to be reliable as it provides evidence for its claims through detailed descriptions of experiments conducted as well as results obtained from them. Furthermore, it is written by experts in their field who are well-versed with this topic and have provided sufficient information for readers to understand their findings clearly. However, one potential bias could be that since this article was published over 50 years ago, some newer research may have been overlooked or ignored which could provide different results or insights into this topic which would need to be considered when evaluating its trustworthiness and reliability today.</w:t>
      </w:r>
    </w:p>
    <w:p>
      <w:pPr>
        <w:pStyle w:val="Heading1"/>
      </w:pPr>
      <w:bookmarkStart w:id="5" w:name="_Toc5"/>
      <w:r>
        <w:t>Topics for further research:</w:t>
      </w:r>
      <w:bookmarkEnd w:id="5"/>
    </w:p>
    <w:p>
      <w:pPr>
        <w:spacing w:after="0"/>
        <w:numPr>
          <w:ilvl w:val="0"/>
          <w:numId w:val="2"/>
        </w:numPr>
      </w:pPr>
      <w:r>
        <w:rPr/>
        <w:t xml:space="preserve">Anisotropy of Pacific Upper Mantle - Recent Research</w:t>
      </w:r>
    </w:p>
    <w:p>
      <w:pPr>
        <w:spacing w:after="0"/>
        <w:numPr>
          <w:ilvl w:val="0"/>
          <w:numId w:val="2"/>
        </w:numPr>
      </w:pPr>
      <w:r>
        <w:rPr/>
        <w:t xml:space="preserve">Seismic Refraction Measurements - Pacific Ocean</w:t>
      </w:r>
    </w:p>
    <w:p>
      <w:pPr>
        <w:spacing w:after="0"/>
        <w:numPr>
          <w:ilvl w:val="0"/>
          <w:numId w:val="2"/>
        </w:numPr>
      </w:pPr>
      <w:r>
        <w:rPr/>
        <w:t xml:space="preserve">Anisotropy Experiments - Pacific Upper Mantle</w:t>
      </w:r>
    </w:p>
    <w:p>
      <w:pPr>
        <w:spacing w:after="0"/>
        <w:numPr>
          <w:ilvl w:val="0"/>
          <w:numId w:val="2"/>
        </w:numPr>
      </w:pPr>
      <w:r>
        <w:rPr/>
        <w:t xml:space="preserve">Geographical Variation of Velocity - Pacific Upper Mantle</w:t>
      </w:r>
    </w:p>
    <w:p>
      <w:pPr>
        <w:spacing w:after="0"/>
        <w:numPr>
          <w:ilvl w:val="0"/>
          <w:numId w:val="2"/>
        </w:numPr>
      </w:pPr>
      <w:r>
        <w:rPr/>
        <w:t xml:space="preserve">Anisotropy of Pacific Upper Mantle - Implications</w:t>
      </w:r>
    </w:p>
    <w:p>
      <w:pPr>
        <w:numPr>
          <w:ilvl w:val="0"/>
          <w:numId w:val="2"/>
        </w:numPr>
      </w:pPr>
      <w:r>
        <w:rPr/>
        <w:t xml:space="preserve">Anisotropy of Pacific Upper Mantle - Impact on Earth's Structure</w:t>
      </w:r>
    </w:p>
    <w:p>
      <w:pPr>
        <w:pStyle w:val="Heading1"/>
      </w:pPr>
      <w:bookmarkStart w:id="6" w:name="_Toc6"/>
      <w:r>
        <w:t>Report location:</w:t>
      </w:r>
      <w:bookmarkEnd w:id="6"/>
    </w:p>
    <w:p>
      <w:hyperlink r:id="rId8" w:history="1">
        <w:r>
          <w:rPr>
            <w:color w:val="2980b9"/>
            <w:u w:val="single"/>
          </w:rPr>
          <w:t xml:space="preserve">https://www.fullpicture.app/item/3f5e79732065e42dafbde180e6215455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33C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Anisotropy-of-the-Pacific-upper-mantle-Raitt-Shor/4f51b21cb713584ed4255a66fdbc70ba66f96cd1" TargetMode="External"/><Relationship Id="rId8" Type="http://schemas.openxmlformats.org/officeDocument/2006/relationships/hyperlink" Target="https://www.fullpicture.app/item/3f5e79732065e42dafbde180e62154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2023-03-03T10:30:56+01:00</dcterms:created>
  <dcterms:modified xsi:type="dcterms:W3CDTF">2023-03-03T10:30:56+01:00</dcterms:modified>
</cp:coreProperties>
</file>

<file path=docProps/custom.xml><?xml version="1.0" encoding="utf-8"?>
<Properties xmlns="http://schemas.openxmlformats.org/officeDocument/2006/custom-properties" xmlns:vt="http://schemas.openxmlformats.org/officeDocument/2006/docPropsVTypes"/>
</file>