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调整障碍：半城市校园社区中国际学生的需求 - Redorbit</w:t>
      </w:r>
      <w:br/>
      <w:hyperlink r:id="rId7" w:history="1">
        <w:r>
          <w:rPr>
            <w:color w:val="2980b9"/>
            <w:u w:val="single"/>
          </w:rPr>
          <w:t xml:space="preserve">https://www.redorbit.com/news/education/907480/barriers_to_adjustment_needs_of_international_students_within_a_semiurban/index.html/</w:t>
        </w:r>
      </w:hyperlink>
    </w:p>
    <w:p>
      <w:pPr>
        <w:pStyle w:val="Heading1"/>
      </w:pPr>
      <w:bookmarkStart w:id="2" w:name="_Toc2"/>
      <w:r>
        <w:t>Article summary:</w:t>
      </w:r>
      <w:bookmarkEnd w:id="2"/>
    </w:p>
    <w:p>
      <w:pPr>
        <w:jc w:val="both"/>
      </w:pPr>
      <w:r>
        <w:rPr/>
        <w:t xml:space="preserve">1. 国际学生在适应新环境中面临许多挑战，这可能会影响他们的学业成功和心理健康。</w:t>
      </w:r>
    </w:p>
    <w:p>
      <w:pPr>
        <w:jc w:val="both"/>
      </w:pPr>
      <w:r>
        <w:rPr/>
        <w:t xml:space="preserve">2. 9/11事件后，国际学生面临更多审查和社区怀疑，增加了他们的适应挑战。</w:t>
      </w:r>
    </w:p>
    <w:p>
      <w:pPr>
        <w:jc w:val="both"/>
      </w:pPr>
      <w:r>
        <w:rPr/>
        <w:t xml:space="preserve">3. 这项研究关注半城市大学中国际学生的需求，并探讨了如何帮助他们融入新社区。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这篇文章主要讨论了国际学生在美国学术和社会社区中的适应需求。然而，文章存在一些潜在的偏见和片面报道。</w:t>
      </w:r>
    </w:p>
    <w:p>
      <w:pPr>
        <w:jc w:val="both"/>
      </w:pPr>
      <w:r>
        <w:rPr/>
        <w:t xml:space="preserve"/>
      </w:r>
    </w:p>
    <w:p>
      <w:pPr>
        <w:jc w:val="both"/>
      </w:pPr>
      <w:r>
        <w:rPr/>
        <w:t xml:space="preserve">首先，文章提到了11月2003日袭击事件后对国际学生签证规定的改变，并暗示这些规定可能导致学生选择在其他英语国家学习。然而，文章没有提供任何数据或研究来支持这个观点，也没有探讨其他因素（如教育质量、文化吸引力等）对国际学生选择留学目的地的影响。</w:t>
      </w:r>
    </w:p>
    <w:p>
      <w:pPr>
        <w:jc w:val="both"/>
      </w:pPr>
      <w:r>
        <w:rPr/>
        <w:t xml:space="preserve"/>
      </w:r>
    </w:p>
    <w:p>
      <w:pPr>
        <w:jc w:val="both"/>
      </w:pPr>
      <w:r>
        <w:rPr/>
        <w:t xml:space="preserve">其次，文章提到了之前的研究表明国际学生在适应新环境方面面临挑战，并暗示这些挑战可能加剧。然而，文章没有具体列举或引用任何相关研究来支持这个观点，也没有探讨不同社会和制度背景下国际学生遇到的具体适应问题。</w:t>
      </w:r>
    </w:p>
    <w:p>
      <w:pPr>
        <w:jc w:val="both"/>
      </w:pPr>
      <w:r>
        <w:rPr/>
        <w:t xml:space="preserve"/>
      </w:r>
    </w:p>
    <w:p>
      <w:pPr>
        <w:jc w:val="both"/>
      </w:pPr>
      <w:r>
        <w:rPr/>
        <w:t xml:space="preserve">此外，文章没有提及任何可能存在的反驳观点或批评意见。它只是简单地呈现了作者认为有关国际学生需求和高等教育机构如何帮助他们融入社区的建议。</w:t>
      </w:r>
    </w:p>
    <w:p>
      <w:pPr>
        <w:jc w:val="both"/>
      </w:pPr>
      <w:r>
        <w:rPr/>
        <w:t xml:space="preserve"/>
      </w:r>
    </w:p>
    <w:p>
      <w:pPr>
        <w:jc w:val="both"/>
      </w:pPr>
      <w:r>
        <w:rPr/>
        <w:t xml:space="preserve">最后，文章没有平等地呈现双方观点。它只关注了国际学生的需求和高等教育机构如何帮助他们，而没有探讨可能存在的社区对国际学生的反应或担忧。</w:t>
      </w:r>
    </w:p>
    <w:p>
      <w:pPr>
        <w:jc w:val="both"/>
      </w:pPr>
      <w:r>
        <w:rPr/>
        <w:t xml:space="preserve"/>
      </w:r>
    </w:p>
    <w:p>
      <w:pPr>
        <w:jc w:val="both"/>
      </w:pPr>
      <w:r>
        <w:rPr/>
        <w:t xml:space="preserve">综上所述，这篇文章存在一些潜在的偏见和片面报道。它没有提供足够的证据来支持其主张，并忽略了其他可能存在的因素和观点。在未来的研究中，需要更全面地考虑国际学生适应需求和社区反应之间的复杂关系。</w:t>
      </w:r>
    </w:p>
    <w:p>
      <w:pPr>
        <w:pStyle w:val="Heading1"/>
      </w:pPr>
      <w:bookmarkStart w:id="5" w:name="_Toc5"/>
      <w:r>
        <w:t>Topics for further research:</w:t>
      </w:r>
      <w:bookmarkEnd w:id="5"/>
    </w:p>
    <w:p>
      <w:pPr>
        <w:spacing w:after="0"/>
        <w:numPr>
          <w:ilvl w:val="0"/>
          <w:numId w:val="2"/>
        </w:numPr>
      </w:pPr>
      <w:r>
        <w:rPr/>
        <w:t xml:space="preserve">国际学生选择留学目的地的因素
</w:t>
      </w:r>
    </w:p>
    <w:p>
      <w:pPr>
        <w:spacing w:after="0"/>
        <w:numPr>
          <w:ilvl w:val="0"/>
          <w:numId w:val="2"/>
        </w:numPr>
      </w:pPr>
      <w:r>
        <w:rPr/>
        <w:t xml:space="preserve">国际学生在新环境中的适应挑战
</w:t>
      </w:r>
    </w:p>
    <w:p>
      <w:pPr>
        <w:spacing w:after="0"/>
        <w:numPr>
          <w:ilvl w:val="0"/>
          <w:numId w:val="2"/>
        </w:numPr>
      </w:pPr>
      <w:r>
        <w:rPr/>
        <w:t xml:space="preserve">不同社会和制度背景下国际学生的适应问题
</w:t>
      </w:r>
    </w:p>
    <w:p>
      <w:pPr>
        <w:spacing w:after="0"/>
        <w:numPr>
          <w:ilvl w:val="0"/>
          <w:numId w:val="2"/>
        </w:numPr>
      </w:pPr>
      <w:r>
        <w:rPr/>
        <w:t xml:space="preserve">反驳观点或批评意见
</w:t>
      </w:r>
    </w:p>
    <w:p>
      <w:pPr>
        <w:spacing w:after="0"/>
        <w:numPr>
          <w:ilvl w:val="0"/>
          <w:numId w:val="2"/>
        </w:numPr>
      </w:pPr>
      <w:r>
        <w:rPr/>
        <w:t xml:space="preserve">社区对国际学生的反应或担忧
</w:t>
      </w:r>
    </w:p>
    <w:p>
      <w:pPr>
        <w:numPr>
          <w:ilvl w:val="0"/>
          <w:numId w:val="2"/>
        </w:numPr>
      </w:pPr>
      <w:r>
        <w:rPr/>
        <w:t xml:space="preserve">国际学生适应需求和社区反应之间的关系</w:t>
      </w:r>
    </w:p>
    <w:p>
      <w:pPr>
        <w:pStyle w:val="Heading1"/>
      </w:pPr>
      <w:bookmarkStart w:id="6" w:name="_Toc6"/>
      <w:r>
        <w:t>Report location:</w:t>
      </w:r>
      <w:bookmarkEnd w:id="6"/>
    </w:p>
    <w:p>
      <w:hyperlink r:id="rId8" w:history="1">
        <w:r>
          <w:rPr>
            <w:color w:val="2980b9"/>
            <w:u w:val="single"/>
          </w:rPr>
          <w:t xml:space="preserve">https://www.fullpicture.app/item/3fbe03106cb383ba09de221ef799e1d4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0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orbit.com/news/education/907480/barriers_to_adjustment_needs_of_international_students_within_a_semiurban/index.html/" TargetMode="External"/><Relationship Id="rId8" Type="http://schemas.openxmlformats.org/officeDocument/2006/relationships/hyperlink" Target="https://www.fullpicture.app/item/3fbe03106cb383ba09de221ef799e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2023-10-06T15:38:48+02:00</dcterms:created>
  <dcterms:modified xsi:type="dcterms:W3CDTF">2023-10-06T15:38:48+02:00</dcterms:modified>
</cp:coreProperties>
</file>

<file path=docProps/custom.xml><?xml version="1.0" encoding="utf-8"?>
<Properties xmlns="http://schemas.openxmlformats.org/officeDocument/2006/custom-properties" xmlns:vt="http://schemas.openxmlformats.org/officeDocument/2006/docPropsVTypes"/>
</file>