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浅谈海尔空调“三年三分天下” $美的集团(SZ000333)$ $海尔智家(SH600690)$ $格力电器(SZ000651)$ 在白色家电行业海尔... - 雪球</w:t>
      </w:r>
      <w:br/>
      <w:hyperlink r:id="rId7" w:history="1">
        <w:r>
          <w:rPr>
            <w:color w:val="2980b9"/>
            <w:u w:val="single"/>
          </w:rPr>
          <w:t xml:space="preserve">https://xueqiu.com/1844304017/241850096</w:t>
        </w:r>
      </w:hyperlink>
    </w:p>
    <w:p>
      <w:pPr>
        <w:pStyle w:val="Heading1"/>
      </w:pPr>
      <w:bookmarkStart w:id="2" w:name="_Toc2"/>
      <w:r>
        <w:t>Article summary:</w:t>
      </w:r>
      <w:bookmarkEnd w:id="2"/>
    </w:p>
    <w:p>
      <w:pPr>
        <w:jc w:val="both"/>
      </w:pPr>
      <w:r>
        <w:rPr/>
        <w:t xml:space="preserve">1. The white appliance industry is dominated by three major players: Meidi Group (SZ000333), Haier Smart Home (SH600690) and Gree Electric Appliances (SZ000651).</w:t>
      </w:r>
    </w:p>
    <w:p>
      <w:pPr>
        <w:jc w:val="both"/>
      </w:pPr>
      <w:r>
        <w:rPr/>
        <w:t xml:space="preserve">2. Haier has been gradually strengthening its air conditioning business in recent years, aiming to compete with Meidi in the air conditioning market.</w:t>
      </w:r>
    </w:p>
    <w:p>
      <w:pPr>
        <w:jc w:val="both"/>
      </w:pPr>
      <w:r>
        <w:rPr/>
        <w:t xml:space="preserve">3. The competition between the two giants has changed the market share of air conditioners, with Meidi's brand having an advantage but weakening, while Haier is increasing efficiency and gaining market share.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the white appliance industry, particularly focusing on the competition between Meidi Group (SZ000333), Haier Smart Home (SH600690) and Gree Electric Appliances (SZ000651). It provides a detailed analysis of how each company is performing in different product categories, as well as how their strategies have impacted the overall market share for air conditioners. The article also mentions that Haier has been gradually strengthening its air conditioning business in recent years, aiming to compete with Meidi in this sector. </w:t>
      </w:r>
    </w:p>
    <w:p>
      <w:pPr>
        <w:jc w:val="both"/>
      </w:pPr>
      <w:r>
        <w:rPr/>
        <w:t xml:space="preserve">The article appears to be reliable and trustworthy overall, as it provides a balanced view of both companies’ strategies and performance in different product categories. It also presents evidence for its claims by citing changes in market shares over time. However, there are some potential biases that should be noted. For example, the article does not mention any other competitors or potential threats to these three companies’ dominance in the white appliance industry. Additionally, it does not explore any counterarguments or risks associated with either company’s strategy or performance. As such, readers should take these points into consideration when evaluating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White appliance industry competitors</w:t>
      </w:r>
    </w:p>
    <w:p>
      <w:pPr>
        <w:spacing w:after="0"/>
        <w:numPr>
          <w:ilvl w:val="0"/>
          <w:numId w:val="2"/>
        </w:numPr>
      </w:pPr>
      <w:r>
        <w:rPr/>
        <w:t xml:space="preserve">Market share trends for air conditioners</w:t>
      </w:r>
    </w:p>
    <w:p>
      <w:pPr>
        <w:spacing w:after="0"/>
        <w:numPr>
          <w:ilvl w:val="0"/>
          <w:numId w:val="2"/>
        </w:numPr>
      </w:pPr>
      <w:r>
        <w:rPr/>
        <w:t xml:space="preserve">Haier Smart Home strategy</w:t>
      </w:r>
    </w:p>
    <w:p>
      <w:pPr>
        <w:spacing w:after="0"/>
        <w:numPr>
          <w:ilvl w:val="0"/>
          <w:numId w:val="2"/>
        </w:numPr>
      </w:pPr>
      <w:r>
        <w:rPr/>
        <w:t xml:space="preserve">Meidi Group performance</w:t>
      </w:r>
    </w:p>
    <w:p>
      <w:pPr>
        <w:spacing w:after="0"/>
        <w:numPr>
          <w:ilvl w:val="0"/>
          <w:numId w:val="2"/>
        </w:numPr>
      </w:pPr>
      <w:r>
        <w:rPr/>
        <w:t xml:space="preserve">Gree Electric Appliances market share</w:t>
      </w:r>
    </w:p>
    <w:p>
      <w:pPr>
        <w:numPr>
          <w:ilvl w:val="0"/>
          <w:numId w:val="2"/>
        </w:numPr>
      </w:pPr>
      <w:r>
        <w:rPr/>
        <w:t xml:space="preserve">Potential threats to white appliance industry</w:t>
      </w:r>
    </w:p>
    <w:p>
      <w:pPr>
        <w:pStyle w:val="Heading1"/>
      </w:pPr>
      <w:bookmarkStart w:id="6" w:name="_Toc6"/>
      <w:r>
        <w:t>Report location:</w:t>
      </w:r>
      <w:bookmarkEnd w:id="6"/>
    </w:p>
    <w:p>
      <w:hyperlink r:id="rId8" w:history="1">
        <w:r>
          <w:rPr>
            <w:color w:val="2980b9"/>
            <w:u w:val="single"/>
          </w:rPr>
          <w:t xml:space="preserve">https://www.fullpicture.app/item/3fe0dfdfeed715d0c06f01254bfc3d66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5B3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qiu.com/1844304017/241850096" TargetMode="External"/><Relationship Id="rId8" Type="http://schemas.openxmlformats.org/officeDocument/2006/relationships/hyperlink" Target="https://www.fullpicture.app/item/3fe0dfdfeed715d0c06f01254bfc3d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2023-03-07T19:31:00+01:00</dcterms:created>
  <dcterms:modified xsi:type="dcterms:W3CDTF">2023-03-07T19:31:00+01:00</dcterms:modified>
</cp:coreProperties>
</file>

<file path=docProps/custom.xml><?xml version="1.0" encoding="utf-8"?>
<Properties xmlns="http://schemas.openxmlformats.org/officeDocument/2006/custom-properties" xmlns:vt="http://schemas.openxmlformats.org/officeDocument/2006/docPropsVTypes"/>
</file>