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4张图图搞懂：电动机星三角降压启动，简单易懂！ - 知乎</w:t>
      </w:r>
      <w:br/>
      <w:hyperlink r:id="rId7" w:history="1">
        <w:r>
          <w:rPr>
            <w:color w:val="2980b9"/>
            <w:u w:val="single"/>
          </w:rPr>
          <w:t xml:space="preserve">https://zhuanlan.zhihu.com/p/304557179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电动机星三角降压启动是一种经典的继电器控制系统中的电路，通过给电动机的三相绕组施加不同的电压来降低启动时的浪涌电流。</w:t>
      </w:r>
    </w:p>
    <w:p>
      <w:pPr>
        <w:jc w:val="both"/>
      </w:pPr>
      <w:r>
        <w:rPr/>
        <w:t xml:space="preserve">2. 在星型连接下，电源的三根相线分别连接到电动机绕组的一端，而另一端则连接到电源的中性线。这样可以降低启动时的电流，使得电动机更容易启动。</w:t>
      </w:r>
    </w:p>
    <w:p>
      <w:pPr>
        <w:jc w:val="both"/>
      </w:pPr>
      <w:r>
        <w:rPr/>
        <w:t xml:space="preserve">3. 当电动机基本正常启动后，控制回路会通过时间继电器和接触器将三个绕组依次串联起来，形成所谓的三角连接。在这种连接方式下，每个绕组接收到的电压为380V，并且可以以满负荷运行。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注意：以上总结是基于对文章内容的理解，并可能不完全准确或全面。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关于电动机星三角降压启动电路的解释，但是它存在一些问题和偏见。首先，文章没有提供足够的背景知识和解释来帮助初学者理解这个电路。它只是简单地给出了电路图，并进行了一些简单的说明，对于不熟悉这个主题的人来说可能并不容易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其次，文章没有提供任何来源或引用来支持其所述内容。它只是以一种自信的口吻陈述事实，而没有提供任何证据或数据来支持这些观点。这使得读者很难相信文章中所述的内容是否准确可靠。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存在一些片面报道和缺失的考虑点。它只关注了星三角降压启动电路的优点，如减小起动电流等，而忽略了其他可能存在的问题或风险。例如，在使用星三角降压启动电路时可能会出现过载或故障情况，但文章没有提及这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中还存在一些未经证实的主张和缺失证据。例如，文章声称星型连接适用于功率较小的电机，而三角连接适用于功率较大的电机，但没有提供任何数据或实例来支持这个观点。这种缺乏证据的主张使得读者很难相信文章中所述的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最后，文章没有探索可能存在的反驳观点或其他解释。它只是简单地给出了一种解释，并没有考虑到其他可能的解释或观点。这种单一的视角限制了读者对该主题的全面理解。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问题和偏见，包括缺乏背景知识和解释、缺乏来源和证据、片面报道和缺失考虑点、未经证实的主张和缺失证据、未探索反驳观点等。读者应该对其中所述内容保持怀疑，并寻找更多可靠的信息来深入了解电动机星三角降压启动电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电动机星三角降压启动电路的工作原理
</w:t>
      </w:r>
    </w:p>
    <w:p>
      <w:pPr>
        <w:spacing w:after="0"/>
        <w:numPr>
          <w:ilvl w:val="0"/>
          <w:numId w:val="2"/>
        </w:numPr>
      </w:pPr>
      <w:r>
        <w:rPr/>
        <w:t xml:space="preserve">星型连接和三角连接在电动机启动中的作用
</w:t>
      </w:r>
    </w:p>
    <w:p>
      <w:pPr>
        <w:spacing w:after="0"/>
        <w:numPr>
          <w:ilvl w:val="0"/>
          <w:numId w:val="2"/>
        </w:numPr>
      </w:pPr>
      <w:r>
        <w:rPr/>
        <w:t xml:space="preserve">星三角降压启动电路的优点和缺点
</w:t>
      </w:r>
    </w:p>
    <w:p>
      <w:pPr>
        <w:spacing w:after="0"/>
        <w:numPr>
          <w:ilvl w:val="0"/>
          <w:numId w:val="2"/>
        </w:numPr>
      </w:pPr>
      <w:r>
        <w:rPr/>
        <w:t xml:space="preserve">星三角降压启动电路的适用范围和限制
</w:t>
      </w:r>
    </w:p>
    <w:p>
      <w:pPr>
        <w:spacing w:after="0"/>
        <w:numPr>
          <w:ilvl w:val="0"/>
          <w:numId w:val="2"/>
        </w:numPr>
      </w:pPr>
      <w:r>
        <w:rPr/>
        <w:t xml:space="preserve">星三角降压启动电路与其他启动方法的比较
</w:t>
      </w:r>
    </w:p>
    <w:p>
      <w:pPr>
        <w:numPr>
          <w:ilvl w:val="0"/>
          <w:numId w:val="2"/>
        </w:numPr>
      </w:pPr>
      <w:r>
        <w:rPr/>
        <w:t xml:space="preserve">星三角降压启动电路的故障排除和维护方法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https://www.fullpicture.app/item/3ffb9be60dd5fec905c6dafab41c3b94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9B1D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304557179" TargetMode="External"/><Relationship Id="rId8" Type="http://schemas.openxmlformats.org/officeDocument/2006/relationships/hyperlink" Target="https://www.fullpicture.app/item/3ffb9be60dd5fec905c6dafab41c3b9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2024-03-28T08:04:14+01:00</dcterms:created>
  <dcterms:modified xsi:type="dcterms:W3CDTF">2024-03-28T08:04:14+01:00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