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东北黑土地不同类型区主要特征及保护利用对策</w:t>
      </w:r>
      <w:br/>
      <w:hyperlink r:id="rId7" w:history="1">
        <w:r>
          <w:rPr>
            <w:color w:val="2980b9"/>
            <w:u w:val="single"/>
          </w:rPr>
          <w:t xml:space="preserve">http://www.trtb.net/cn/article/doi/10.19336/j.cnki.trtb.2023022102?viewType=HTML</w:t>
        </w:r>
      </w:hyperlink>
    </w:p>
    <w:p>
      <w:pPr>
        <w:pStyle w:val="Heading1"/>
      </w:pPr>
      <w:bookmarkStart w:id="2" w:name="_Toc2"/>
      <w:r>
        <w:t>Article summary:</w:t>
      </w:r>
      <w:bookmarkEnd w:id="2"/>
    </w:p>
    <w:p>
      <w:pPr>
        <w:jc w:val="both"/>
      </w:pPr>
      <w:r>
        <w:rPr/>
        <w:t xml:space="preserve">1. 东北黑土地是世界主要黑土带之一，是我国粮食作物主产区，但近年来出现了耕地质量退化问题，严重制约了粮食产能的提升。</w:t>
      </w:r>
    </w:p>
    <w:p>
      <w:pPr>
        <w:jc w:val="both"/>
      </w:pPr>
      <w:r>
        <w:rPr/>
        <w:t xml:space="preserve"/>
      </w:r>
    </w:p>
    <w:p>
      <w:pPr>
        <w:jc w:val="both"/>
      </w:pPr>
      <w:r>
        <w:rPr/>
        <w:t xml:space="preserve">2. 本文根据东北黑土地的自然资源条件和农业生产特征，将其划分为六个类型区，并概述了各类型区在气候、地理和土壤组成方面的特征。</w:t>
      </w:r>
    </w:p>
    <w:p>
      <w:pPr>
        <w:jc w:val="both"/>
      </w:pPr>
      <w:r>
        <w:rPr/>
        <w:t xml:space="preserve"/>
      </w:r>
    </w:p>
    <w:p>
      <w:pPr>
        <w:jc w:val="both"/>
      </w:pPr>
      <w:r>
        <w:rPr/>
        <w:t xml:space="preserve">3. 文章讨论了不同类型区面临的主要问题，分析归纳了适用于不同类型区的黑土地保护利用模式，旨在为协调黑土地保护与产能提升提供参考。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存在着对东北黑土地的过分理想化和美化倾向，将其描述为世界主要黑土带之一，贡献极大于国家粮食安全。这种偏见可能源自于作者对东北黑土地的情感认同或者是为了突出该地区的重要性而夸大其作用。</w:t>
      </w:r>
    </w:p>
    <w:p>
      <w:pPr>
        <w:jc w:val="both"/>
      </w:pPr>
      <w:r>
        <w:rPr/>
        <w:t xml:space="preserve"/>
      </w:r>
    </w:p>
    <w:p>
      <w:pPr>
        <w:jc w:val="both"/>
      </w:pPr>
      <w:r>
        <w:rPr/>
        <w:t xml:space="preserve">2. 片面报道：文章只提到了东北黑土地的优势和重要性，却没有充分探讨其存在的问题和挑战。例如，未提及当地农业生产中存在的环境污染、水资源紧缺等问题，导致读者无法全面了解该地区的实际情况。</w:t>
      </w:r>
    </w:p>
    <w:p>
      <w:pPr>
        <w:jc w:val="both"/>
      </w:pPr>
      <w:r>
        <w:rPr/>
        <w:t xml:space="preserve"/>
      </w:r>
    </w:p>
    <w:p>
      <w:pPr>
        <w:jc w:val="both"/>
      </w:pPr>
      <w:r>
        <w:rPr/>
        <w:t xml:space="preserve">3. 无根据的主张：文章中提到了“变薄、变瘦、变硬”等耕地质量退化问题，但并未给出具体数据或研究支撑这一说法。缺乏科学依据的主张会影响读者对问题的认知和理解。</w:t>
      </w:r>
    </w:p>
    <w:p>
      <w:pPr>
        <w:jc w:val="both"/>
      </w:pPr>
      <w:r>
        <w:rPr/>
        <w:t xml:space="preserve"/>
      </w:r>
    </w:p>
    <w:p>
      <w:pPr>
        <w:jc w:val="both"/>
      </w:pPr>
      <w:r>
        <w:rPr/>
        <w:t xml:space="preserve">4. 缺失的考虑点：文章在讨论不同类型区面临的问题时，并未涉及到社会经济因素对黑土地保护利用的影响。社会经济因素如市场需求、政策支持等也是影响黑土地保护利用效果的重要因素。</w:t>
      </w:r>
    </w:p>
    <w:p>
      <w:pPr>
        <w:jc w:val="both"/>
      </w:pPr>
      <w:r>
        <w:rPr/>
        <w:t xml:space="preserve"/>
      </w:r>
    </w:p>
    <w:p>
      <w:pPr>
        <w:jc w:val="both"/>
      </w:pPr>
      <w:r>
        <w:rPr/>
        <w:t xml:space="preserve">5. 所提出主张缺失证据：文章虽然提出了不同类型区适用的黑土地保护利用模式，但并未给出具体案例或研究数据来支持这些模式是否有效可行。缺乏实证数据支撑使得这些建议显得缺乏说服力。</w:t>
      </w:r>
    </w:p>
    <w:p>
      <w:pPr>
        <w:jc w:val="both"/>
      </w:pPr>
      <w:r>
        <w:rPr/>
        <w:t xml:space="preserve"/>
      </w:r>
    </w:p>
    <w:p>
      <w:pPr>
        <w:jc w:val="both"/>
      </w:pPr>
      <w:r>
        <w:rPr/>
        <w:t xml:space="preserve">6. 未探索反驳：文章没有深入探讨可能存在的反对意见或争议观点，导致读者无法全面了解关于东北黑土地保护利用方面不同声音和立场。</w:t>
      </w:r>
    </w:p>
    <w:p>
      <w:pPr>
        <w:jc w:val="both"/>
      </w:pPr>
      <w:r>
        <w:rPr/>
        <w:t xml:space="preserve"/>
      </w:r>
    </w:p>
    <w:p>
      <w:pPr>
        <w:jc w:val="both"/>
      </w:pPr>
      <w:r>
        <w:rPr/>
        <w:t xml:space="preserve">7. 宣传内容偏袒：整篇文章在描述东北黑土地时带有明显宣传性质，强调其重要性和优势，并忽略了一些现实存在的问题。这种偏袒可能会导致读者对该地区形成片面或错误的认识。</w:t>
      </w:r>
    </w:p>
    <w:p>
      <w:pPr>
        <w:jc w:val="both"/>
      </w:pPr>
      <w:r>
        <w:rPr/>
        <w:t xml:space="preserve"/>
      </w:r>
    </w:p>
    <w:p>
      <w:pPr>
        <w:jc w:val="both"/>
      </w:pPr>
      <w:r>
        <w:rPr/>
        <w:t xml:space="preserve">8. 风险注意不足：文章没有充分考虑到东北黑土地保护利用过程中可能存在的风险和挑战，如气候变化、自然灾害等因素对农业生产造成潜在影响。缺乏风险意识可能导致相关政策制定不够周全。</w:t>
      </w:r>
    </w:p>
    <w:p>
      <w:pPr>
        <w:jc w:val="both"/>
      </w:pPr>
      <w:r>
        <w:rPr/>
        <w:t xml:space="preserve"/>
      </w:r>
    </w:p>
    <w:p>
      <w:pPr>
        <w:jc w:val="both"/>
      </w:pPr>
      <w:r>
        <w:rPr/>
        <w:t xml:space="preserve">9. 缺乏平等呈现双方观点：文章只从积极角度描述了东北黑土地资源特征和保护利用对策，并未充分呈现其他可能存在争议或负面观点。缺乏平等呈现双方观点会使读者难以形成全面客观看法。</w:t>
      </w:r>
    </w:p>
    <w:p>
      <w:pPr>
        <w:pStyle w:val="Heading1"/>
      </w:pPr>
      <w:bookmarkStart w:id="5" w:name="_Toc5"/>
      <w:r>
        <w:t>Topics for further research:</w:t>
      </w:r>
      <w:bookmarkEnd w:id="5"/>
    </w:p>
    <w:p>
      <w:pPr>
        <w:spacing w:after="0"/>
        <w:numPr>
          <w:ilvl w:val="0"/>
          <w:numId w:val="2"/>
        </w:numPr>
      </w:pPr>
      <w:r>
        <w:rPr/>
        <w:t xml:space="preserve">东北黑土地的实际问题和挑战
</w:t>
      </w:r>
    </w:p>
    <w:p>
      <w:pPr>
        <w:spacing w:after="0"/>
        <w:numPr>
          <w:ilvl w:val="0"/>
          <w:numId w:val="2"/>
        </w:numPr>
      </w:pPr>
      <w:r>
        <w:rPr/>
        <w:t xml:space="preserve">黑土地保护利用模式的有效性和可行性
</w:t>
      </w:r>
    </w:p>
    <w:p>
      <w:pPr>
        <w:spacing w:after="0"/>
        <w:numPr>
          <w:ilvl w:val="0"/>
          <w:numId w:val="2"/>
        </w:numPr>
      </w:pPr>
      <w:r>
        <w:rPr/>
        <w:t xml:space="preserve">社会经济因素对黑土地保护利用的影响
</w:t>
      </w:r>
    </w:p>
    <w:p>
      <w:pPr>
        <w:spacing w:after="0"/>
        <w:numPr>
          <w:ilvl w:val="0"/>
          <w:numId w:val="2"/>
        </w:numPr>
      </w:pPr>
      <w:r>
        <w:rPr/>
        <w:t xml:space="preserve">反对意见和争议观点的探讨
</w:t>
      </w:r>
    </w:p>
    <w:p>
      <w:pPr>
        <w:spacing w:after="0"/>
        <w:numPr>
          <w:ilvl w:val="0"/>
          <w:numId w:val="2"/>
        </w:numPr>
      </w:pPr>
      <w:r>
        <w:rPr/>
        <w:t xml:space="preserve">东北黑土地保护利用过程中的风险和挑战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https://www.fullpicture.app/item/4046f09a619c4feadaaf92cb3b06a942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25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tb.net/cn/article/doi/10.19336/j.cnki.trtb.2023022102?viewType=HTML" TargetMode="External"/><Relationship Id="rId8" Type="http://schemas.openxmlformats.org/officeDocument/2006/relationships/hyperlink" Target="https://www.fullpicture.app/item/4046f09a619c4feadaaf92cb3b06a9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2024-04-04T08:29:10+02:00</dcterms:created>
  <dcterms:modified xsi:type="dcterms:W3CDTF">2024-04-04T08:29:10+02:00</dcterms:modified>
</cp:coreProperties>
</file>

<file path=docProps/custom.xml><?xml version="1.0" encoding="utf-8"?>
<Properties xmlns="http://schemas.openxmlformats.org/officeDocument/2006/custom-properties" xmlns:vt="http://schemas.openxmlformats.org/officeDocument/2006/docPropsVTypes"/>
</file>