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ways to combat city stress | CNN</w:t>
      </w:r>
      <w:br/>
      <w:hyperlink r:id="rId7" w:history="1">
        <w:r>
          <w:rPr>
            <w:color w:val="2980b9"/>
            <w:u w:val="single"/>
          </w:rPr>
          <w:t xml:space="preserve">https://edition.cnn.com/2016/10/11/health/reducing-stress-in-the-city-can-improve-mental-health/index.html</w:t>
        </w:r>
      </w:hyperlink>
    </w:p>
    <w:p>
      <w:pPr>
        <w:pStyle w:val="Heading1"/>
      </w:pPr>
      <w:bookmarkStart w:id="2" w:name="_Toc2"/>
      <w:r>
        <w:t>Article summary:</w:t>
      </w:r>
      <w:bookmarkEnd w:id="2"/>
    </w:p>
    <w:p>
      <w:pPr>
        <w:jc w:val="both"/>
      </w:pPr>
      <w:r>
        <w:rPr/>
        <w:t xml:space="preserve">1. Studies show that city dwellers are more likely to suffer from anxiety and mood disorders.</w:t>
      </w:r>
    </w:p>
    <w:p>
      <w:pPr>
        <w:jc w:val="both"/>
      </w:pPr>
      <w:r>
        <w:rPr/>
        <w:t xml:space="preserve">2. Enjoying green spaces, awareness of your environment, and walking to work could help reduce stress in the city.</w:t>
      </w:r>
    </w:p>
    <w:p>
      <w:pPr>
        <w:jc w:val="both"/>
      </w:pPr>
      <w:r>
        <w:rPr/>
        <w:t xml:space="preserve">3. Experts are working to gain a better understanding of how city living affects mental well-being and emotions.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article "6 ways to combat city stress" provides some useful tips for urban dwellers to reduce stress levels. However, the article lacks depth and fails to address some important issues related to mental health in cities.</w:t>
      </w:r>
    </w:p>
    <w:p>
      <w:pPr>
        <w:jc w:val="both"/>
      </w:pPr>
      <w:r>
        <w:rPr/>
        <w:t xml:space="preserve"/>
      </w:r>
    </w:p>
    <w:p>
      <w:pPr>
        <w:jc w:val="both"/>
      </w:pPr>
      <w:r>
        <w:rPr/>
        <w:t xml:space="preserve">The article cites studies that show city dwellers are more likely to suffer from anxiety and mood disorders, but it does not explore the underlying reasons for this phenomenon. The article also fails to mention the impact of social isolation, poverty, and inequality on mental health in cities. These factors can exacerbate stress levels and contribute to poor mental health outcomes.</w:t>
      </w:r>
    </w:p>
    <w:p>
      <w:pPr>
        <w:jc w:val="both"/>
      </w:pPr>
      <w:r>
        <w:rPr/>
        <w:t xml:space="preserve"/>
      </w:r>
    </w:p>
    <w:p>
      <w:pPr>
        <w:jc w:val="both"/>
      </w:pPr>
      <w:r>
        <w:rPr/>
        <w:t xml:space="preserve">The article suggests that spending time in green spaces can combat stress, but it does not acknowledge that access to green spaces is often limited in low-income neighborhoods. This lack of access can further exacerbate mental health disparities between different socioeconomic groups.</w:t>
      </w:r>
    </w:p>
    <w:p>
      <w:pPr>
        <w:jc w:val="both"/>
      </w:pPr>
      <w:r>
        <w:rPr/>
        <w:t xml:space="preserve"/>
      </w:r>
    </w:p>
    <w:p>
      <w:pPr>
        <w:jc w:val="both"/>
      </w:pPr>
      <w:r>
        <w:rPr/>
        <w:t xml:space="preserve">The article also promotes walking or cycling to work as a way to reduce stress levels, but it does not acknowledge that this may not be feasible for everyone. People with disabilities or chronic illnesses may not be able to walk or cycle long distances, and they may face additional barriers such as inaccessible infrastructure.</w:t>
      </w:r>
    </w:p>
    <w:p>
      <w:pPr>
        <w:jc w:val="both"/>
      </w:pPr>
      <w:r>
        <w:rPr/>
        <w:t xml:space="preserve"/>
      </w:r>
    </w:p>
    <w:p>
      <w:pPr>
        <w:jc w:val="both"/>
      </w:pPr>
      <w:r>
        <w:rPr/>
        <w:t xml:space="preserve">Furthermore, the article suggests that being mindful of one's environment can help combat stress, but it does not acknowledge that mindfulness practices may not work for everyone. Some people may find mindfulness techniques triggering or unhelpful.</w:t>
      </w:r>
    </w:p>
    <w:p>
      <w:pPr>
        <w:jc w:val="both"/>
      </w:pPr>
      <w:r>
        <w:rPr/>
        <w:t xml:space="preserve"/>
      </w:r>
    </w:p>
    <w:p>
      <w:pPr>
        <w:jc w:val="both"/>
      </w:pPr>
      <w:r>
        <w:rPr/>
        <w:t xml:space="preserve">Overall, while the article provides some useful tips for reducing stress levels in cities, it fails to address some important issues related to mental health disparities and accessibility. The article could benefit from a more nuanced discussion of these topics and a recognition of the limitations of certain strategies for combating stress.</w:t>
      </w:r>
    </w:p>
    <w:p>
      <w:pPr>
        <w:pStyle w:val="Heading1"/>
      </w:pPr>
      <w:bookmarkStart w:id="5" w:name="_Toc5"/>
      <w:r>
        <w:t>Topics for further research:</w:t>
      </w:r>
      <w:bookmarkEnd w:id="5"/>
    </w:p>
    <w:p>
      <w:pPr>
        <w:spacing w:after="0"/>
        <w:numPr>
          <w:ilvl w:val="0"/>
          <w:numId w:val="2"/>
        </w:numPr>
      </w:pPr>
      <w:r>
        <w:rPr/>
        <w:t xml:space="preserve">Impact of social isolation on mental health in cities
</w:t>
      </w:r>
    </w:p>
    <w:p>
      <w:pPr>
        <w:spacing w:after="0"/>
        <w:numPr>
          <w:ilvl w:val="0"/>
          <w:numId w:val="2"/>
        </w:numPr>
      </w:pPr>
      <w:r>
        <w:rPr/>
        <w:t xml:space="preserve">Poverty and mental health disparities in urban areas
</w:t>
      </w:r>
    </w:p>
    <w:p>
      <w:pPr>
        <w:spacing w:after="0"/>
        <w:numPr>
          <w:ilvl w:val="0"/>
          <w:numId w:val="2"/>
        </w:numPr>
      </w:pPr>
      <w:r>
        <w:rPr/>
        <w:t xml:space="preserve">Inequality and its effect on mental health in cities
</w:t>
      </w:r>
    </w:p>
    <w:p>
      <w:pPr>
        <w:spacing w:after="0"/>
        <w:numPr>
          <w:ilvl w:val="0"/>
          <w:numId w:val="2"/>
        </w:numPr>
      </w:pPr>
      <w:r>
        <w:rPr/>
        <w:t xml:space="preserve">Access to green spaces in low-income neighborhoods
</w:t>
      </w:r>
    </w:p>
    <w:p>
      <w:pPr>
        <w:spacing w:after="0"/>
        <w:numPr>
          <w:ilvl w:val="0"/>
          <w:numId w:val="2"/>
        </w:numPr>
      </w:pPr>
      <w:r>
        <w:rPr/>
        <w:t xml:space="preserve">Barriers to walking or cycling for people with disabilities or chronic illnesses
</w:t>
      </w:r>
    </w:p>
    <w:p>
      <w:pPr>
        <w:numPr>
          <w:ilvl w:val="0"/>
          <w:numId w:val="2"/>
        </w:numPr>
      </w:pPr>
      <w:r>
        <w:rPr/>
        <w:t xml:space="preserve">Effectiveness of mindfulness practices for reducing stress in different populations</w:t>
      </w:r>
    </w:p>
    <w:p>
      <w:pPr>
        <w:pStyle w:val="Heading1"/>
      </w:pPr>
      <w:bookmarkStart w:id="6" w:name="_Toc6"/>
      <w:r>
        <w:t>Report location:</w:t>
      </w:r>
      <w:bookmarkEnd w:id="6"/>
    </w:p>
    <w:p>
      <w:hyperlink r:id="rId8" w:history="1">
        <w:r>
          <w:rPr>
            <w:color w:val="2980b9"/>
            <w:u w:val="single"/>
          </w:rPr>
          <w:t xml:space="preserve">https://www.fullpicture.app/item/40556279607049c332e532b5826ee818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C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16/10/11/health/reducing-stress-in-the-city-can-improve-mental-health/index.html" TargetMode="External"/><Relationship Id="rId8" Type="http://schemas.openxmlformats.org/officeDocument/2006/relationships/hyperlink" Target="https://www.fullpicture.app/item/40556279607049c332e532b5826ee8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2024-01-11T08:20:32+01:00</dcterms:created>
  <dcterms:modified xsi:type="dcterms:W3CDTF">2024-01-11T08:20:32+01:00</dcterms:modified>
</cp:coreProperties>
</file>

<file path=docProps/custom.xml><?xml version="1.0" encoding="utf-8"?>
<Properties xmlns="http://schemas.openxmlformats.org/officeDocument/2006/custom-properties" xmlns:vt="http://schemas.openxmlformats.org/officeDocument/2006/docPropsVTypes"/>
</file>