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ABS type on morphology and mechanical properties of PC/ABS blends - Lombardo - 1994 - Journal of Applied Polymer Science - Wiley Online Library</w:t>
      </w:r>
      <w:br/>
      <w:hyperlink r:id="rId7" w:history="1">
        <w:r>
          <w:rPr>
            <w:color w:val="2980b9"/>
            <w:u w:val="single"/>
          </w:rPr>
          <w:t xml:space="preserve">https://onlinelibrary.wiley.com/doi/abs/10.1002/app.1994.070541113</w:t>
        </w:r>
      </w:hyperlink>
    </w:p>
    <w:p>
      <w:pPr>
        <w:pStyle w:val="Heading1"/>
      </w:pPr>
      <w:bookmarkStart w:id="2" w:name="_Toc2"/>
      <w:r>
        <w:t>Article summary:</w:t>
      </w:r>
      <w:bookmarkEnd w:id="2"/>
    </w:p>
    <w:p>
      <w:pPr>
        <w:jc w:val="both"/>
      </w:pPr>
      <w:r>
        <w:rPr/>
        <w:t xml:space="preserve">1. The morphology and mechanical properties of polycarbonate (PC) blends with different acrylonitrile–butadiene–styrene (ABS) materials were investigated.</w:t>
      </w:r>
    </w:p>
    <w:p>
      <w:pPr>
        <w:jc w:val="both"/>
      </w:pPr>
      <w:r>
        <w:rPr/>
        <w:t xml:space="preserve">2. Blends with the bulk ABS showed excellent impact strength for most compositions, and those containing 50 and 70% PC exhibited ductile to brittle transition temperatures below that of PC.</w:t>
      </w:r>
    </w:p>
    <w:p>
      <w:pPr>
        <w:jc w:val="both"/>
      </w:pPr>
      <w:r>
        <w:rPr/>
        <w:t xml:space="preserve">3. Small rubber particles toughen PC–ABS blends at lower rubber concentrations and at lower temperatures than is possible with large rubber particles.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“Influence of ABS type on morphology and mechanical properties of PC/ABS blends” by Lombardo et al. is a reliable source of information about the effects of different types of ABS on the morphology and mechanical properties of PC/ABS blends. The authors provide a detailed description of their research methodology, results, and conclusions, which makes it easy to evaluate the trustworthiness and reliability of their findings.</w:t>
      </w:r>
    </w:p>
    <w:p>
      <w:pPr>
        <w:jc w:val="both"/>
      </w:pPr>
      <w:r>
        <w:rPr/>
        <w:t xml:space="preserve">The authors present their findings in an unbiased manner, providing evidence to support their claims without making unsupported assertions or promoting any particular point of view. They also note potential risks associated with their research, such as the possibility that small rubber particles may not be as effective in toughening PC/ABS blends as larger ones. Additionally, they explore counterarguments to their own conclusions, noting that further research is needed to understand the nature of toughening in these PC/ABS blends with different rubber phase morphologies.</w:t>
      </w:r>
    </w:p>
    <w:p>
      <w:pPr>
        <w:jc w:val="both"/>
      </w:pPr>
      <w:r>
        <w:rPr/>
        <w:t xml:space="preserve">In conclusion, this article is a reliable source for information about the effects of different types of ABS on the morphology and mechanical properties of PC/ABS blends due to its unbiased presentation and thorough exploration of potential risks associated with its findings.</w:t>
      </w:r>
    </w:p>
    <w:p>
      <w:pPr>
        <w:pStyle w:val="Heading1"/>
      </w:pPr>
      <w:bookmarkStart w:id="5" w:name="_Toc5"/>
      <w:r>
        <w:t>Topics for further research:</w:t>
      </w:r>
      <w:bookmarkEnd w:id="5"/>
    </w:p>
    <w:p>
      <w:pPr>
        <w:spacing w:after="0"/>
        <w:numPr>
          <w:ilvl w:val="0"/>
          <w:numId w:val="2"/>
        </w:numPr>
      </w:pPr>
      <w:r>
        <w:rPr/>
        <w:t xml:space="preserve">PC/ABS blend morphology</w:t>
      </w:r>
    </w:p>
    <w:p>
      <w:pPr>
        <w:spacing w:after="0"/>
        <w:numPr>
          <w:ilvl w:val="0"/>
          <w:numId w:val="2"/>
        </w:numPr>
      </w:pPr>
      <w:r>
        <w:rPr/>
        <w:t xml:space="preserve">PC/ABS blend mechanical properties</w:t>
      </w:r>
    </w:p>
    <w:p>
      <w:pPr>
        <w:spacing w:after="0"/>
        <w:numPr>
          <w:ilvl w:val="0"/>
          <w:numId w:val="2"/>
        </w:numPr>
      </w:pPr>
      <w:r>
        <w:rPr/>
        <w:t xml:space="preserve">ABS type influence on PC/ABS blends</w:t>
      </w:r>
    </w:p>
    <w:p>
      <w:pPr>
        <w:spacing w:after="0"/>
        <w:numPr>
          <w:ilvl w:val="0"/>
          <w:numId w:val="2"/>
        </w:numPr>
      </w:pPr>
      <w:r>
        <w:rPr/>
        <w:t xml:space="preserve">Rubber particle toughening of PC/ABS blends</w:t>
      </w:r>
    </w:p>
    <w:p>
      <w:pPr>
        <w:spacing w:after="0"/>
        <w:numPr>
          <w:ilvl w:val="0"/>
          <w:numId w:val="2"/>
        </w:numPr>
      </w:pPr>
      <w:r>
        <w:rPr/>
        <w:t xml:space="preserve">Morphology of PC/ABS blends with different rubber phase</w:t>
      </w:r>
    </w:p>
    <w:p>
      <w:pPr>
        <w:numPr>
          <w:ilvl w:val="0"/>
          <w:numId w:val="2"/>
        </w:numPr>
      </w:pPr>
      <w:r>
        <w:rPr/>
        <w:t xml:space="preserve">Mechanical properties of PC/ABS blends with different rubber phase</w:t>
      </w:r>
    </w:p>
    <w:p>
      <w:pPr>
        <w:pStyle w:val="Heading1"/>
      </w:pPr>
      <w:bookmarkStart w:id="6" w:name="_Toc6"/>
      <w:r>
        <w:t>Report location:</w:t>
      </w:r>
      <w:bookmarkEnd w:id="6"/>
    </w:p>
    <w:p>
      <w:hyperlink r:id="rId8" w:history="1">
        <w:r>
          <w:rPr>
            <w:color w:val="2980b9"/>
            <w:u w:val="single"/>
          </w:rPr>
          <w:t xml:space="preserve">https://www.fullpicture.app/item/4056a67f0b30d408339e5d5e102e1a07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06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pp.1994.070541113" TargetMode="External"/><Relationship Id="rId8" Type="http://schemas.openxmlformats.org/officeDocument/2006/relationships/hyperlink" Target="https://www.fullpicture.app/item/4056a67f0b30d408339e5d5e102e1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2023-02-24T04:05:57+01:00</dcterms:created>
  <dcterms:modified xsi:type="dcterms:W3CDTF">2023-02-24T04:05:57+01:00</dcterms:modified>
</cp:coreProperties>
</file>

<file path=docProps/custom.xml><?xml version="1.0" encoding="utf-8"?>
<Properties xmlns="http://schemas.openxmlformats.org/officeDocument/2006/custom-properties" xmlns:vt="http://schemas.openxmlformats.org/officeDocument/2006/docPropsVTypes"/>
</file>